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BA41" w14:textId="0EA249B8" w:rsidR="00DC0CB6" w:rsidRDefault="00AB1133">
      <w:pPr>
        <w:widowControl w:val="0"/>
        <w:pBdr>
          <w:top w:val="nil"/>
          <w:left w:val="nil"/>
          <w:bottom w:val="nil"/>
          <w:right w:val="nil"/>
          <w:between w:val="nil"/>
        </w:pBdr>
        <w:spacing w:after="0"/>
        <w:rPr>
          <w:rFonts w:ascii="Arial" w:eastAsia="Arial" w:hAnsi="Arial" w:cs="Arial"/>
          <w:color w:val="000000"/>
        </w:rPr>
      </w:pPr>
      <w:r>
        <w:rPr>
          <w:noProof/>
        </w:rPr>
        <w:drawing>
          <wp:anchor distT="0" distB="0" distL="114300" distR="114300" simplePos="0" relativeHeight="251661312" behindDoc="0" locked="0" layoutInCell="1" hidden="0" allowOverlap="1" wp14:anchorId="393C0B1A" wp14:editId="031BD89E">
            <wp:simplePos x="0" y="0"/>
            <wp:positionH relativeFrom="column">
              <wp:posOffset>-266382</wp:posOffset>
            </wp:positionH>
            <wp:positionV relativeFrom="paragraph">
              <wp:posOffset>-29527</wp:posOffset>
            </wp:positionV>
            <wp:extent cx="2533650" cy="857250"/>
            <wp:effectExtent l="0" t="0" r="0" b="0"/>
            <wp:wrapNone/>
            <wp:docPr id="48" name="image7.jpg" descr="C:\Documents and Settings\Administrator\My Documents\Unduhan\logo inbis (1).jpg"/>
            <wp:cNvGraphicFramePr/>
            <a:graphic xmlns:a="http://schemas.openxmlformats.org/drawingml/2006/main">
              <a:graphicData uri="http://schemas.openxmlformats.org/drawingml/2006/picture">
                <pic:pic xmlns:pic="http://schemas.openxmlformats.org/drawingml/2006/picture">
                  <pic:nvPicPr>
                    <pic:cNvPr id="0" name="image7.jpg" descr="C:\Documents and Settings\Administrator\My Documents\Unduhan\logo inbis (1).jpg"/>
                    <pic:cNvPicPr preferRelativeResize="0"/>
                  </pic:nvPicPr>
                  <pic:blipFill>
                    <a:blip r:embed="rId9"/>
                    <a:srcRect/>
                    <a:stretch>
                      <a:fillRect/>
                    </a:stretch>
                  </pic:blipFill>
                  <pic:spPr>
                    <a:xfrm>
                      <a:off x="0" y="0"/>
                      <a:ext cx="2533650" cy="857250"/>
                    </a:xfrm>
                    <a:prstGeom prst="rect">
                      <a:avLst/>
                    </a:prstGeom>
                    <a:ln/>
                  </pic:spPr>
                </pic:pic>
              </a:graphicData>
            </a:graphic>
          </wp:anchor>
        </w:drawing>
      </w:r>
      <w:r w:rsidR="00153F7F">
        <w:rPr>
          <w:noProof/>
        </w:rPr>
        <mc:AlternateContent>
          <mc:Choice Requires="wpg">
            <w:drawing>
              <wp:anchor distT="0" distB="0" distL="114300" distR="114300" simplePos="0" relativeHeight="251658240" behindDoc="0" locked="0" layoutInCell="1" allowOverlap="1" wp14:anchorId="78411CFD" wp14:editId="2F587602">
                <wp:simplePos x="0" y="0"/>
                <wp:positionH relativeFrom="column">
                  <wp:posOffset>-911057</wp:posOffset>
                </wp:positionH>
                <wp:positionV relativeFrom="paragraph">
                  <wp:posOffset>-910984</wp:posOffset>
                </wp:positionV>
                <wp:extent cx="5899597" cy="4834632"/>
                <wp:effectExtent l="0" t="0" r="6350" b="4445"/>
                <wp:wrapNone/>
                <wp:docPr id="8" name="Group 8"/>
                <wp:cNvGraphicFramePr/>
                <a:graphic xmlns:a="http://schemas.openxmlformats.org/drawingml/2006/main">
                  <a:graphicData uri="http://schemas.microsoft.com/office/word/2010/wordprocessingGroup">
                    <wpg:wgp>
                      <wpg:cNvGrpSpPr/>
                      <wpg:grpSpPr>
                        <a:xfrm>
                          <a:off x="0" y="0"/>
                          <a:ext cx="5899597" cy="4834632"/>
                          <a:chOff x="15" y="15"/>
                          <a:chExt cx="9296" cy="7619"/>
                        </a:xfrm>
                      </wpg:grpSpPr>
                      <wps:wsp>
                        <wps:cNvPr id="10" name="Straight Arrow Connector 10"/>
                        <wps:cNvCnPr/>
                        <wps:spPr>
                          <a:xfrm>
                            <a:off x="15" y="15"/>
                            <a:ext cx="7512" cy="7386"/>
                          </a:xfrm>
                          <a:prstGeom prst="straightConnector1">
                            <a:avLst/>
                          </a:prstGeom>
                          <a:noFill/>
                          <a:ln w="9525" cap="flat" cmpd="sng">
                            <a:solidFill>
                              <a:srgbClr val="A6BFDD"/>
                            </a:solidFill>
                            <a:prstDash val="solid"/>
                            <a:round/>
                            <a:headEnd type="none" w="med" len="med"/>
                            <a:tailEnd type="none" w="med" len="med"/>
                          </a:ln>
                        </wps:spPr>
                        <wps:bodyPr/>
                      </wps:wsp>
                      <wpg:grpSp>
                        <wpg:cNvPr id="11" name="Group 11"/>
                        <wpg:cNvGrpSpPr/>
                        <wpg:grpSpPr>
                          <a:xfrm>
                            <a:off x="7095" y="5418"/>
                            <a:ext cx="2216" cy="2216"/>
                            <a:chOff x="7907" y="4350"/>
                            <a:chExt cx="2216" cy="2216"/>
                          </a:xfrm>
                        </wpg:grpSpPr>
                        <wps:wsp>
                          <wps:cNvPr id="12" name="Oval 12"/>
                          <wps:cNvSpPr/>
                          <wps:spPr>
                            <a:xfrm>
                              <a:off x="7907" y="4350"/>
                              <a:ext cx="2216" cy="2216"/>
                            </a:xfrm>
                            <a:prstGeom prst="ellipse">
                              <a:avLst/>
                            </a:prstGeom>
                            <a:solidFill>
                              <a:srgbClr val="A6BFDD"/>
                            </a:solidFill>
                            <a:ln>
                              <a:noFill/>
                            </a:ln>
                          </wps:spPr>
                          <wps:txbx>
                            <w:txbxContent>
                              <w:p w14:paraId="3DDCA29B"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s:wsp>
                          <wps:cNvPr id="13" name="Oval 13"/>
                          <wps:cNvSpPr/>
                          <wps:spPr>
                            <a:xfrm>
                              <a:off x="7961" y="4684"/>
                              <a:ext cx="1813" cy="1813"/>
                            </a:xfrm>
                            <a:prstGeom prst="ellipse">
                              <a:avLst/>
                            </a:prstGeom>
                            <a:solidFill>
                              <a:srgbClr val="D2DFEE"/>
                            </a:solidFill>
                            <a:ln>
                              <a:noFill/>
                            </a:ln>
                          </wps:spPr>
                          <wps:txbx>
                            <w:txbxContent>
                              <w:p w14:paraId="23B373BB"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s:wsp>
                          <wps:cNvPr id="14" name="Oval 14"/>
                          <wps:cNvSpPr/>
                          <wps:spPr>
                            <a:xfrm>
                              <a:off x="8006" y="5027"/>
                              <a:ext cx="1375" cy="1375"/>
                            </a:xfrm>
                            <a:prstGeom prst="ellipse">
                              <a:avLst/>
                            </a:prstGeom>
                            <a:solidFill>
                              <a:srgbClr val="79A0CD"/>
                            </a:solidFill>
                            <a:ln>
                              <a:noFill/>
                            </a:ln>
                          </wps:spPr>
                          <wps:txbx>
                            <w:txbxContent>
                              <w:p w14:paraId="59BBF92E"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8411CFD" id="Group 8" o:spid="_x0000_s1026" style="position:absolute;margin-left:-71.75pt;margin-top:-71.75pt;width:464.55pt;height:380.7pt;z-index:251658240"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">
                <v:shapetype id="_x0000_t32" coordsize="21600,21600" o:spt="32" o:oned="t" path="m,l21600,21600e" filled="f">
                  <v:path arrowok="t" fillok="f" o:connecttype="none"/>
                  <o:lock v:ext="edit" shapetype="t"/>
                </v:shapetype>
                <v:shape id="Straight Arrow Connector 1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" strokecolor="#a6bfdd"/>
                <v:group id="Group 11"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2" o:spid="_x0000_s1029" style="position:absolute;left:7907;top:4350;width:2216;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" fillcolor="#a6bfdd" stroked="f">
                    <v:textbox inset="2.53958mm,2.53958mm,2.53958mm,2.53958mm">
                      <w:txbxContent>
                        <w:p w14:paraId="3DDCA29B" w14:textId="77777777" w:rsidR="00DC0CB6" w:rsidRDefault="00DC0CB6">
                          <w:pPr>
                            <w:spacing w:after="0" w:line="240" w:lineRule="auto"/>
                            <w:textDirection w:val="btLr"/>
                          </w:pPr>
                        </w:p>
                      </w:txbxContent>
                    </v:textbox>
                  </v:oval>
                  <v:oval id="Oval 13" o:spid="_x0000_s1030" style="position:absolute;left:7961;top:4684;width:1813;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" fillcolor="#d2dfee" stroked="f">
                    <v:textbox inset="2.53958mm,2.53958mm,2.53958mm,2.53958mm">
                      <w:txbxContent>
                        <w:p w14:paraId="23B373BB" w14:textId="77777777" w:rsidR="00DC0CB6" w:rsidRDefault="00DC0CB6">
                          <w:pPr>
                            <w:spacing w:after="0" w:line="240" w:lineRule="auto"/>
                            <w:textDirection w:val="btLr"/>
                          </w:pPr>
                        </w:p>
                      </w:txbxContent>
                    </v:textbox>
                  </v:oval>
                  <v:oval id="Oval 14" o:spid="_x0000_s1031" style="position:absolute;left:8006;top:5027;width:1375;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" fillcolor="#79a0cd" stroked="f">
                    <v:textbox inset="2.53958mm,2.53958mm,2.53958mm,2.53958mm">
                      <w:txbxContent>
                        <w:p w14:paraId="59BBF92E" w14:textId="77777777" w:rsidR="00DC0CB6" w:rsidRDefault="00DC0CB6">
                          <w:pPr>
                            <w:spacing w:after="0" w:line="240" w:lineRule="auto"/>
                            <w:textDirection w:val="btLr"/>
                          </w:pPr>
                        </w:p>
                      </w:txbxContent>
                    </v:textbox>
                  </v:oval>
                </v:group>
              </v:group>
            </w:pict>
          </mc:Fallback>
        </mc:AlternateContent>
      </w:r>
      <w:r w:rsidR="00153F7F">
        <w:rPr>
          <w:noProof/>
        </w:rPr>
        <mc:AlternateContent>
          <mc:Choice Requires="wpg">
            <w:drawing>
              <wp:anchor distT="0" distB="0" distL="114300" distR="114300" simplePos="0" relativeHeight="251660288" behindDoc="0" locked="0" layoutInCell="1" allowOverlap="1" wp14:anchorId="39F8C5A4" wp14:editId="0800D87A">
                <wp:simplePos x="0" y="0"/>
                <wp:positionH relativeFrom="column">
                  <wp:posOffset>1723015</wp:posOffset>
                </wp:positionH>
                <wp:positionV relativeFrom="paragraph">
                  <wp:posOffset>-911440</wp:posOffset>
                </wp:positionV>
                <wp:extent cx="4221533" cy="2883103"/>
                <wp:effectExtent l="0" t="0" r="7620" b="0"/>
                <wp:wrapNone/>
                <wp:docPr id="15" name="Group 15"/>
                <wp:cNvGraphicFramePr/>
                <a:graphic xmlns:a="http://schemas.openxmlformats.org/drawingml/2006/main">
                  <a:graphicData uri="http://schemas.microsoft.com/office/word/2010/wordprocessingGroup">
                    <wpg:wgp>
                      <wpg:cNvGrpSpPr/>
                      <wpg:grpSpPr>
                        <a:xfrm>
                          <a:off x="0" y="0"/>
                          <a:ext cx="4221533" cy="2883103"/>
                          <a:chOff x="4136" y="15"/>
                          <a:chExt cx="6654" cy="4545"/>
                        </a:xfrm>
                      </wpg:grpSpPr>
                      <wps:wsp>
                        <wps:cNvPr id="17" name="Straight Arrow Connector 17"/>
                        <wps:cNvCnPr/>
                        <wps:spPr>
                          <a:xfrm>
                            <a:off x="4136" y="15"/>
                            <a:ext cx="3058" cy="3855"/>
                          </a:xfrm>
                          <a:prstGeom prst="straightConnector1">
                            <a:avLst/>
                          </a:prstGeom>
                          <a:noFill/>
                          <a:ln w="9525" cap="flat" cmpd="sng">
                            <a:solidFill>
                              <a:srgbClr val="A6BFDD"/>
                            </a:solidFill>
                            <a:prstDash val="solid"/>
                            <a:round/>
                            <a:headEnd type="none" w="med" len="med"/>
                            <a:tailEnd type="none" w="med" len="med"/>
                          </a:ln>
                        </wps:spPr>
                        <wps:bodyPr/>
                      </wps:wsp>
                      <wps:wsp>
                        <wps:cNvPr id="18" name="Oval 18"/>
                        <wps:cNvSpPr/>
                        <wps:spPr>
                          <a:xfrm>
                            <a:off x="6674" y="444"/>
                            <a:ext cx="4116" cy="4116"/>
                          </a:xfrm>
                          <a:prstGeom prst="ellipse">
                            <a:avLst/>
                          </a:prstGeom>
                          <a:solidFill>
                            <a:srgbClr val="A6BFDD"/>
                          </a:solidFill>
                          <a:ln>
                            <a:noFill/>
                          </a:ln>
                        </wps:spPr>
                        <wps:txbx>
                          <w:txbxContent>
                            <w:p w14:paraId="3C215122"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s:wsp>
                        <wps:cNvPr id="19" name="Oval 19"/>
                        <wps:cNvSpPr/>
                        <wps:spPr>
                          <a:xfrm>
                            <a:off x="6773" y="1058"/>
                            <a:ext cx="3367" cy="3367"/>
                          </a:xfrm>
                          <a:prstGeom prst="ellipse">
                            <a:avLst/>
                          </a:prstGeom>
                          <a:solidFill>
                            <a:srgbClr val="D2DFEE"/>
                          </a:solidFill>
                          <a:ln>
                            <a:noFill/>
                          </a:ln>
                        </wps:spPr>
                        <wps:txbx>
                          <w:txbxContent>
                            <w:p w14:paraId="58D0E897"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s:wsp>
                        <wps:cNvPr id="20" name="Oval 20"/>
                        <wps:cNvSpPr/>
                        <wps:spPr>
                          <a:xfrm>
                            <a:off x="6856" y="1709"/>
                            <a:ext cx="2553" cy="2553"/>
                          </a:xfrm>
                          <a:prstGeom prst="ellipse">
                            <a:avLst/>
                          </a:prstGeom>
                          <a:solidFill>
                            <a:srgbClr val="79A0CD"/>
                          </a:solidFill>
                          <a:ln>
                            <a:noFill/>
                          </a:ln>
                        </wps:spPr>
                        <wps:txbx>
                          <w:txbxContent>
                            <w:p w14:paraId="4EDBC5A4"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g:wgp>
                  </a:graphicData>
                </a:graphic>
              </wp:anchor>
            </w:drawing>
          </mc:Choice>
          <mc:Fallback>
            <w:pict>
              <v:group w14:anchorId="39F8C5A4" id="Group 15" o:spid="_x0000_s1032" style="position:absolute;margin-left:135.65pt;margin-top:-71.75pt;width:332.4pt;height:227pt;z-index:251660288"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">
                <v:shape id="Straight Arrow Connector 17" o:spid="_x0000_s1033"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" strokecolor="#a6bfdd"/>
                <v:oval id="Oval 18" o:spid="_x0000_s1034" style="position:absolute;left:6674;top:444;width:4116;height:4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" fillcolor="#a6bfdd" stroked="f">
                  <v:textbox inset="2.53958mm,2.53958mm,2.53958mm,2.53958mm">
                    <w:txbxContent>
                      <w:p w14:paraId="3C215122" w14:textId="77777777" w:rsidR="00DC0CB6" w:rsidRDefault="00DC0CB6">
                        <w:pPr>
                          <w:spacing w:after="0" w:line="240" w:lineRule="auto"/>
                          <w:textDirection w:val="btLr"/>
                        </w:pPr>
                      </w:p>
                    </w:txbxContent>
                  </v:textbox>
                </v:oval>
                <v:oval id="Oval 19" o:spid="_x0000_s1035" style="position:absolute;left:6773;top:1058;width:3367;height:3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" fillcolor="#d2dfee" stroked="f">
                  <v:textbox inset="2.53958mm,2.53958mm,2.53958mm,2.53958mm">
                    <w:txbxContent>
                      <w:p w14:paraId="58D0E897" w14:textId="77777777" w:rsidR="00DC0CB6" w:rsidRDefault="00DC0CB6">
                        <w:pPr>
                          <w:spacing w:after="0" w:line="240" w:lineRule="auto"/>
                          <w:textDirection w:val="btLr"/>
                        </w:pPr>
                      </w:p>
                    </w:txbxContent>
                  </v:textbox>
                </v:oval>
                <v:oval id="Oval 20" o:spid="_x0000_s1036" style="position:absolute;left:6856;top:1709;width:2553;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" fillcolor="#79a0cd" stroked="f">
                  <v:textbox inset="2.53958mm,2.53958mm,2.53958mm,2.53958mm">
                    <w:txbxContent>
                      <w:p w14:paraId="4EDBC5A4" w14:textId="77777777" w:rsidR="00DC0CB6" w:rsidRDefault="00DC0CB6">
                        <w:pPr>
                          <w:spacing w:after="0" w:line="240" w:lineRule="auto"/>
                          <w:textDirection w:val="btLr"/>
                        </w:pPr>
                      </w:p>
                    </w:txbxContent>
                  </v:textbox>
                </v:oval>
              </v:group>
            </w:pict>
          </mc:Fallback>
        </mc:AlternateContent>
      </w:r>
    </w:p>
    <w:tbl>
      <w:tblPr>
        <w:tblStyle w:val="a"/>
        <w:tblpPr w:leftFromText="180" w:rightFromText="180" w:vertAnchor="page" w:horzAnchor="margin" w:tblpY="7846"/>
        <w:tblW w:w="5616" w:type="dxa"/>
        <w:tblLayout w:type="fixed"/>
        <w:tblLook w:val="0400" w:firstRow="0" w:lastRow="0" w:firstColumn="0" w:lastColumn="0" w:noHBand="0" w:noVBand="1"/>
      </w:tblPr>
      <w:tblGrid>
        <w:gridCol w:w="5616"/>
      </w:tblGrid>
      <w:tr w:rsidR="00DC0CB6" w14:paraId="41F13D15" w14:textId="77777777" w:rsidTr="00AB1133">
        <w:tc>
          <w:tcPr>
            <w:tcW w:w="5616" w:type="dxa"/>
          </w:tcPr>
          <w:p w14:paraId="5A7126FA" w14:textId="23A2BAAA" w:rsidR="00DC0CB6" w:rsidRDefault="00A55582" w:rsidP="00AB1133">
            <w:pPr>
              <w:pBdr>
                <w:top w:val="nil"/>
                <w:left w:val="nil"/>
                <w:bottom w:val="nil"/>
                <w:right w:val="nil"/>
                <w:between w:val="nil"/>
              </w:pBdr>
              <w:spacing w:after="0" w:line="240" w:lineRule="auto"/>
              <w:rPr>
                <w:rFonts w:ascii="Cambria" w:eastAsia="Cambria" w:hAnsi="Cambria" w:cs="Cambria"/>
                <w:b/>
                <w:color w:val="366091"/>
                <w:sz w:val="48"/>
                <w:szCs w:val="48"/>
              </w:rPr>
            </w:pPr>
            <w:r>
              <w:rPr>
                <w:rFonts w:ascii="Cambria" w:eastAsia="Cambria" w:hAnsi="Cambria" w:cs="Cambria"/>
                <w:b/>
                <w:color w:val="366091"/>
                <w:sz w:val="48"/>
                <w:szCs w:val="48"/>
              </w:rPr>
              <w:t xml:space="preserve">LAPORAN </w:t>
            </w:r>
            <w:r w:rsidR="00E970E2">
              <w:rPr>
                <w:rFonts w:ascii="Cambria" w:eastAsia="Cambria" w:hAnsi="Cambria" w:cs="Cambria"/>
                <w:b/>
                <w:color w:val="366091"/>
                <w:sz w:val="48"/>
                <w:szCs w:val="48"/>
              </w:rPr>
              <w:t>INKUBASI</w:t>
            </w:r>
            <w:r>
              <w:rPr>
                <w:rFonts w:ascii="Cambria" w:eastAsia="Cambria" w:hAnsi="Cambria" w:cs="Cambria"/>
                <w:b/>
                <w:color w:val="366091"/>
                <w:sz w:val="48"/>
                <w:szCs w:val="48"/>
              </w:rPr>
              <w:t xml:space="preserve"> </w:t>
            </w:r>
            <w:r w:rsidR="00E970E2">
              <w:rPr>
                <w:rFonts w:ascii="Cambria" w:eastAsia="Cambria" w:hAnsi="Cambria" w:cs="Cambria"/>
                <w:b/>
                <w:color w:val="366091"/>
                <w:sz w:val="48"/>
                <w:szCs w:val="48"/>
              </w:rPr>
              <w:t>SEMESTER 1 2024</w:t>
            </w:r>
          </w:p>
        </w:tc>
      </w:tr>
      <w:tr w:rsidR="00DC0CB6" w14:paraId="308B542D" w14:textId="77777777" w:rsidTr="00AB1133">
        <w:tc>
          <w:tcPr>
            <w:tcW w:w="5616" w:type="dxa"/>
          </w:tcPr>
          <w:p w14:paraId="5EC1168F" w14:textId="0087857C" w:rsidR="00DC0CB6" w:rsidRDefault="00A55582" w:rsidP="00AB1133">
            <w:pPr>
              <w:pBdr>
                <w:top w:val="nil"/>
                <w:left w:val="nil"/>
                <w:bottom w:val="nil"/>
                <w:right w:val="nil"/>
                <w:between w:val="nil"/>
              </w:pBdr>
              <w:spacing w:after="0" w:line="240" w:lineRule="auto"/>
              <w:rPr>
                <w:b/>
                <w:color w:val="494429"/>
                <w:sz w:val="28"/>
                <w:szCs w:val="28"/>
              </w:rPr>
            </w:pPr>
            <w:r>
              <w:rPr>
                <w:b/>
                <w:color w:val="494429"/>
                <w:sz w:val="28"/>
                <w:szCs w:val="28"/>
              </w:rPr>
              <w:t>UNIT INKUBATOR BISNIS</w:t>
            </w:r>
          </w:p>
        </w:tc>
      </w:tr>
      <w:tr w:rsidR="00DC0CB6" w14:paraId="7E39E57B" w14:textId="77777777" w:rsidTr="00AB1133">
        <w:tc>
          <w:tcPr>
            <w:tcW w:w="5616" w:type="dxa"/>
          </w:tcPr>
          <w:p w14:paraId="6C290F39" w14:textId="0509BEEA" w:rsidR="00DC0CB6" w:rsidRDefault="00DC0CB6" w:rsidP="00AB1133">
            <w:pPr>
              <w:pBdr>
                <w:top w:val="nil"/>
                <w:left w:val="nil"/>
                <w:bottom w:val="nil"/>
                <w:right w:val="nil"/>
                <w:between w:val="nil"/>
              </w:pBdr>
              <w:spacing w:after="0" w:line="240" w:lineRule="auto"/>
              <w:rPr>
                <w:color w:val="494429"/>
                <w:sz w:val="28"/>
                <w:szCs w:val="28"/>
              </w:rPr>
            </w:pPr>
          </w:p>
        </w:tc>
      </w:tr>
      <w:tr w:rsidR="00DC0CB6" w14:paraId="5200F567" w14:textId="77777777" w:rsidTr="00AB1133">
        <w:tc>
          <w:tcPr>
            <w:tcW w:w="5616" w:type="dxa"/>
          </w:tcPr>
          <w:p w14:paraId="0E258F8E" w14:textId="1BCD9085" w:rsidR="00DC0CB6" w:rsidRDefault="00DC0CB6" w:rsidP="00AB1133">
            <w:pPr>
              <w:pBdr>
                <w:top w:val="nil"/>
                <w:left w:val="nil"/>
                <w:bottom w:val="nil"/>
                <w:right w:val="nil"/>
                <w:between w:val="nil"/>
              </w:pBdr>
              <w:spacing w:after="0" w:line="240" w:lineRule="auto"/>
              <w:rPr>
                <w:color w:val="000000"/>
              </w:rPr>
            </w:pPr>
          </w:p>
        </w:tc>
      </w:tr>
      <w:tr w:rsidR="00DC0CB6" w14:paraId="0D35D0BA" w14:textId="77777777" w:rsidTr="00AB1133">
        <w:tc>
          <w:tcPr>
            <w:tcW w:w="5616" w:type="dxa"/>
          </w:tcPr>
          <w:p w14:paraId="09D360D0" w14:textId="6172CE8E" w:rsidR="00DC0CB6" w:rsidRDefault="00DC0CB6" w:rsidP="00AB1133">
            <w:pPr>
              <w:pBdr>
                <w:top w:val="nil"/>
                <w:left w:val="nil"/>
                <w:bottom w:val="nil"/>
                <w:right w:val="nil"/>
                <w:between w:val="nil"/>
              </w:pBdr>
              <w:spacing w:after="0" w:line="240" w:lineRule="auto"/>
              <w:rPr>
                <w:b/>
                <w:color w:val="000000"/>
                <w:sz w:val="44"/>
                <w:szCs w:val="44"/>
              </w:rPr>
            </w:pPr>
          </w:p>
        </w:tc>
      </w:tr>
      <w:tr w:rsidR="00DC0CB6" w14:paraId="46718BEC" w14:textId="77777777" w:rsidTr="00AB1133">
        <w:tc>
          <w:tcPr>
            <w:tcW w:w="5616" w:type="dxa"/>
          </w:tcPr>
          <w:p w14:paraId="649515C8" w14:textId="77777777" w:rsidR="00DC0CB6" w:rsidRDefault="00DC0CB6" w:rsidP="00AB1133">
            <w:pPr>
              <w:pBdr>
                <w:top w:val="nil"/>
                <w:left w:val="nil"/>
                <w:bottom w:val="nil"/>
                <w:right w:val="nil"/>
                <w:between w:val="nil"/>
              </w:pBdr>
              <w:spacing w:after="0" w:line="240" w:lineRule="auto"/>
              <w:rPr>
                <w:b/>
                <w:color w:val="000000"/>
                <w:sz w:val="44"/>
                <w:szCs w:val="44"/>
              </w:rPr>
            </w:pPr>
          </w:p>
        </w:tc>
      </w:tr>
    </w:tbl>
    <w:p w14:paraId="0D11B6A7" w14:textId="43015030" w:rsidR="00DC0CB6" w:rsidRDefault="00A55582">
      <w:pPr>
        <w:rPr>
          <w:sz w:val="44"/>
          <w:szCs w:val="44"/>
        </w:rPr>
      </w:pPr>
      <w:r>
        <w:rPr>
          <w:noProof/>
          <w:sz w:val="44"/>
          <w:szCs w:val="44"/>
        </w:rPr>
        <mc:AlternateContent>
          <mc:Choice Requires="wpg">
            <w:drawing>
              <wp:anchor distT="0" distB="0" distL="114300" distR="114300" simplePos="0" relativeHeight="251656192" behindDoc="0" locked="0" layoutInCell="1" hidden="0" allowOverlap="1" wp14:anchorId="70C3C780" wp14:editId="6AEDD784">
                <wp:simplePos x="0" y="0"/>
                <wp:positionH relativeFrom="page">
                  <wp:align>right</wp:align>
                </wp:positionH>
                <wp:positionV relativeFrom="page">
                  <wp:align>bottom</wp:align>
                </wp:positionV>
                <wp:extent cx="3359785" cy="8771255"/>
                <wp:effectExtent l="0" t="0" r="0" b="0"/>
                <wp:wrapNone/>
                <wp:docPr id="40" name="Group 40"/>
                <wp:cNvGraphicFramePr/>
                <a:graphic xmlns:a="http://schemas.openxmlformats.org/drawingml/2006/main">
                  <a:graphicData uri="http://schemas.microsoft.com/office/word/2010/wordprocessingGroup">
                    <wpg:wgp>
                      <wpg:cNvGrpSpPr/>
                      <wpg:grpSpPr>
                        <a:xfrm>
                          <a:off x="0" y="0"/>
                          <a:ext cx="3359785" cy="8771255"/>
                          <a:chOff x="3666100" y="0"/>
                          <a:chExt cx="3364075" cy="7560000"/>
                        </a:xfrm>
                      </wpg:grpSpPr>
                      <wpg:grpSp>
                        <wpg:cNvPr id="1" name="Group 1"/>
                        <wpg:cNvGrpSpPr/>
                        <wpg:grpSpPr>
                          <a:xfrm>
                            <a:off x="3666108" y="0"/>
                            <a:ext cx="3359785" cy="7560000"/>
                            <a:chOff x="5531" y="1258"/>
                            <a:chExt cx="5291" cy="13813"/>
                          </a:xfrm>
                        </wpg:grpSpPr>
                        <wps:wsp>
                          <wps:cNvPr id="2" name="Rectangle 2"/>
                          <wps:cNvSpPr/>
                          <wps:spPr>
                            <a:xfrm>
                              <a:off x="5531" y="1258"/>
                              <a:ext cx="5275" cy="13800"/>
                            </a:xfrm>
                            <a:prstGeom prst="rect">
                              <a:avLst/>
                            </a:prstGeom>
                            <a:noFill/>
                            <a:ln>
                              <a:noFill/>
                            </a:ln>
                          </wps:spPr>
                          <wps:txbx>
                            <w:txbxContent>
                              <w:p w14:paraId="6AF5FD40"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flipH="1">
                              <a:off x="6519" y="1258"/>
                              <a:ext cx="4303" cy="10040"/>
                            </a:xfrm>
                            <a:prstGeom prst="straightConnector1">
                              <a:avLst/>
                            </a:prstGeom>
                            <a:noFill/>
                            <a:ln w="9525" cap="flat" cmpd="sng">
                              <a:solidFill>
                                <a:srgbClr val="A6BFDD"/>
                              </a:solidFill>
                              <a:prstDash val="solid"/>
                              <a:round/>
                              <a:headEnd type="none" w="med" len="med"/>
                              <a:tailEnd type="none" w="med" len="med"/>
                            </a:ln>
                          </wps:spPr>
                          <wps:bodyPr/>
                        </wps:wsp>
                        <wpg:grpSp>
                          <wpg:cNvPr id="4" name="Group 4"/>
                          <wpg:cNvGrpSpPr/>
                          <wpg:grpSpPr>
                            <a:xfrm>
                              <a:off x="5531" y="9226"/>
                              <a:ext cx="5291" cy="5845"/>
                              <a:chOff x="5531" y="9226"/>
                              <a:chExt cx="5291" cy="5845"/>
                            </a:xfrm>
                          </wpg:grpSpPr>
                          <wps:wsp>
                            <wps:cNvPr id="5" name="Freeform: Shape 5"/>
                            <wps:cNvSpPr/>
                            <wps:spPr>
                              <a:xfrm>
                                <a:off x="5531" y="9226"/>
                                <a:ext cx="5291" cy="5845"/>
                              </a:xfrm>
                              <a:custGeom>
                                <a:avLst/>
                                <a:gdLst/>
                                <a:ahLst/>
                                <a:cxnLst/>
                                <a:rect l="l" t="t" r="r" b="b"/>
                                <a:pathLst>
                                  <a:path w="6418" h="6670" extrusionOk="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6BFDD"/>
                              </a:solidFill>
                              <a:ln>
                                <a:noFill/>
                              </a:ln>
                            </wps:spPr>
                            <wps:txbx>
                              <w:txbxContent>
                                <w:p w14:paraId="23B2D608"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rot="-5472286" flipH="1">
                                <a:off x="6117" y="10212"/>
                                <a:ext cx="4526" cy="4258"/>
                              </a:xfrm>
                              <a:prstGeom prst="ellipse">
                                <a:avLst/>
                              </a:prstGeom>
                              <a:solidFill>
                                <a:srgbClr val="D2DFEE"/>
                              </a:solidFill>
                              <a:ln>
                                <a:noFill/>
                              </a:ln>
                            </wps:spPr>
                            <wps:txbx>
                              <w:txbxContent>
                                <w:p w14:paraId="3BC1F219"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s:wsp>
                            <wps:cNvPr id="7" name="Oval 7"/>
                            <wps:cNvSpPr/>
                            <wps:spPr>
                              <a:xfrm rot="-5472286" flipH="1">
                                <a:off x="6217" y="10481"/>
                                <a:ext cx="3424" cy="3221"/>
                              </a:xfrm>
                              <a:prstGeom prst="ellipse">
                                <a:avLst/>
                              </a:prstGeom>
                              <a:solidFill>
                                <a:srgbClr val="79A0CD"/>
                              </a:solidFill>
                              <a:ln>
                                <a:noFill/>
                              </a:ln>
                            </wps:spPr>
                            <wps:txbx>
                              <w:txbxContent>
                                <w:p w14:paraId="0E6538AC" w14:textId="77777777" w:rsidR="00DC0CB6" w:rsidRDefault="00DC0CB6">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0C3C780" id="Group 40" o:spid="_x0000_s1037" style="position:absolute;margin-left:213.35pt;margin-top:0;width:264.55pt;height:690.65pt;z-index:251656192;mso-position-horizontal:right;mso-position-horizontal-relative:page;mso-position-vertical:bottom;mso-position-vertical-relative:page" coordorigin="36661" coordsize="33640,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">
                <v:group id="Group 1" o:spid="_x0000_s1038" style="position:absolute;left:36661;width:33597;height:75600" coordorigin="5531,1258" coordsize="5291,1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9" style="position:absolute;left:5531;top:1258;width:5275;height:1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AF5FD40" w14:textId="77777777" w:rsidR="00DC0CB6" w:rsidRDefault="00DC0CB6">
                          <w:pPr>
                            <w:spacing w:after="0" w:line="240" w:lineRule="auto"/>
                            <w:textDirection w:val="btLr"/>
                          </w:pPr>
                        </w:p>
                      </w:txbxContent>
                    </v:textbox>
                  </v:rect>
                  <v:shape id="Straight Arrow Connector 3" o:spid="_x0000_s1040"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" strokecolor="#a6bfdd"/>
                  <v:group id="Group 4" o:spid="_x0000_s1041"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Shape 5" o:spid="_x0000_s1042" style="position:absolute;left:5531;top:9226;width:5291;height:5845;visibility:visible;mso-wrap-style:square;v-text-anchor:middle" coordsize="6418,6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" adj="-11796480,,5400" path="m6418,1185r,5485l1809,6669c974,5889,,3958,1407,1987,2830,,5591,411,6418,1185xe" fillcolor="#a6bfdd" stroked="f">
                      <v:stroke joinstyle="miter"/>
                      <v:formulas/>
                      <v:path arrowok="t" o:extrusionok="f" o:connecttype="custom" textboxrect="0,0,6418,6670"/>
                      <v:textbox inset="2.53958mm,2.53958mm,2.53958mm,2.53958mm">
                        <w:txbxContent>
                          <w:p w14:paraId="23B2D608" w14:textId="77777777" w:rsidR="00DC0CB6" w:rsidRDefault="00DC0CB6">
                            <w:pPr>
                              <w:spacing w:after="0" w:line="240" w:lineRule="auto"/>
                              <w:textDirection w:val="btLr"/>
                            </w:pPr>
                          </w:p>
                        </w:txbxContent>
                      </v:textbox>
                    </v:shape>
                    <v:oval id="Oval 6" o:spid="_x0000_s1043" style="position:absolute;left:6117;top:10212;width:4526;height:4258;rotation:5977196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" fillcolor="#d2dfee" stroked="f">
                      <v:textbox inset="2.53958mm,2.53958mm,2.53958mm,2.53958mm">
                        <w:txbxContent>
                          <w:p w14:paraId="3BC1F219" w14:textId="77777777" w:rsidR="00DC0CB6" w:rsidRDefault="00DC0CB6">
                            <w:pPr>
                              <w:spacing w:after="0" w:line="240" w:lineRule="auto"/>
                              <w:textDirection w:val="btLr"/>
                            </w:pPr>
                          </w:p>
                        </w:txbxContent>
                      </v:textbox>
                    </v:oval>
                    <v:oval id="Oval 7" o:spid="_x0000_s1044" style="position:absolute;left:6217;top:10481;width:3424;height:3221;rotation:5977196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" fillcolor="#79a0cd" stroked="f">
                      <v:textbox inset="2.53958mm,2.53958mm,2.53958mm,2.53958mm">
                        <w:txbxContent>
                          <w:p w14:paraId="0E6538AC" w14:textId="77777777" w:rsidR="00DC0CB6" w:rsidRDefault="00DC0CB6">
                            <w:pPr>
                              <w:spacing w:after="0" w:line="240" w:lineRule="auto"/>
                              <w:textDirection w:val="btLr"/>
                            </w:pPr>
                          </w:p>
                        </w:txbxContent>
                      </v:textbox>
                    </v:oval>
                  </v:group>
                </v:group>
                <w10:wrap anchorx="page" anchory="page"/>
              </v:group>
            </w:pict>
          </mc:Fallback>
        </mc:AlternateContent>
      </w:r>
    </w:p>
    <w:p w14:paraId="7B98D6F1" w14:textId="77777777" w:rsidR="00DC0CB6" w:rsidRDefault="00A55582">
      <w:pPr>
        <w:rPr>
          <w:sz w:val="44"/>
          <w:szCs w:val="44"/>
        </w:rPr>
      </w:pPr>
      <w:r>
        <w:br w:type="page"/>
      </w:r>
    </w:p>
    <w:p w14:paraId="0A473AC4" w14:textId="34DFC9F3" w:rsidR="00DC0CB6" w:rsidRDefault="00A55582" w:rsidP="00E970E2">
      <w:pPr>
        <w:keepNext/>
        <w:keepLines/>
        <w:pBdr>
          <w:top w:val="nil"/>
          <w:left w:val="nil"/>
          <w:bottom w:val="nil"/>
          <w:right w:val="nil"/>
          <w:between w:val="nil"/>
        </w:pBdr>
        <w:tabs>
          <w:tab w:val="center" w:pos="4680"/>
          <w:tab w:val="right" w:pos="9360"/>
        </w:tabs>
        <w:spacing w:before="480" w:after="0"/>
        <w:rPr>
          <w:rFonts w:ascii="Times New Roman" w:eastAsia="Times New Roman" w:hAnsi="Times New Roman" w:cs="Times New Roman"/>
        </w:rPr>
      </w:pPr>
      <w:r>
        <w:rPr>
          <w:color w:val="000000"/>
        </w:rPr>
        <w:lastRenderedPageBreak/>
        <w:tab/>
      </w:r>
    </w:p>
    <w:p w14:paraId="20A67142" w14:textId="77777777" w:rsidR="00DC0CB6" w:rsidRDefault="00A55582">
      <w:pPr>
        <w:pStyle w:val="Heading1"/>
        <w:spacing w:before="0" w:line="360" w:lineRule="auto"/>
        <w:jc w:val="center"/>
      </w:pPr>
      <w:bookmarkStart w:id="0" w:name="_heading=h.30j0zll" w:colFirst="0" w:colLast="0"/>
      <w:bookmarkEnd w:id="0"/>
      <w:r>
        <w:t>BAB I</w:t>
      </w:r>
    </w:p>
    <w:p w14:paraId="2C53A49B" w14:textId="77777777" w:rsidR="00DC0CB6" w:rsidRDefault="00A55582">
      <w:pPr>
        <w:pStyle w:val="Heading1"/>
        <w:spacing w:before="0" w:line="360" w:lineRule="auto"/>
        <w:jc w:val="center"/>
      </w:pPr>
      <w:bookmarkStart w:id="1" w:name="_heading=h.1fob9te" w:colFirst="0" w:colLast="0"/>
      <w:bookmarkEnd w:id="1"/>
      <w:r>
        <w:t>PENDAHULUAN</w:t>
      </w:r>
    </w:p>
    <w:p w14:paraId="1FDE878E" w14:textId="77777777" w:rsidR="00DC0CB6" w:rsidRDefault="00DC0CB6">
      <w:pPr>
        <w:spacing w:after="0" w:line="480" w:lineRule="auto"/>
        <w:rPr>
          <w:rFonts w:ascii="Times New Roman" w:eastAsia="Times New Roman" w:hAnsi="Times New Roman" w:cs="Times New Roman"/>
          <w:b/>
          <w:sz w:val="24"/>
          <w:szCs w:val="24"/>
        </w:rPr>
      </w:pPr>
    </w:p>
    <w:p w14:paraId="370323BC" w14:textId="77777777" w:rsidR="00DC0CB6" w:rsidRDefault="00A55582">
      <w:pPr>
        <w:pStyle w:val="Heading2"/>
        <w:numPr>
          <w:ilvl w:val="1"/>
          <w:numId w:val="5"/>
        </w:numPr>
        <w:spacing w:before="0" w:line="360" w:lineRule="auto"/>
      </w:pPr>
      <w:bookmarkStart w:id="2" w:name="_heading=h.3znysh7" w:colFirst="0" w:colLast="0"/>
      <w:bookmarkEnd w:id="2"/>
      <w:r>
        <w:t>Latar Belakang</w:t>
      </w:r>
    </w:p>
    <w:p w14:paraId="0E7EB246" w14:textId="77777777" w:rsidR="00DC0CB6" w:rsidRDefault="00A5558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 Kecil dan Menengah (IKM) memiliki peranan penting dalam mendorong  lokomotif perekonomian nasional dan pertumbuhan industri. Bukti nyata yang ditunjukkan adalah kemampuan IKM untuk bertahan dibandingkan industri besar dalam keadaan krisis, di samping berpotensi besar untuk menyerap tenaga kerja yang menguntungkan Indonesia dengan jumlah angkatan kerja produktif yang sangat besar.</w:t>
      </w:r>
    </w:p>
    <w:p w14:paraId="2D89EC24" w14:textId="77777777" w:rsidR="00DC0CB6" w:rsidRDefault="00A5558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Saat ini IKM di Indonesia semakin bertambah jumlahnya. Pada tahun 2015, pertumbuhan laju IKM mencapai 6,6%. Angka ini telah bertambah kurang lebih 1% dari tahun sebelumnya Salah satu program yang digalakkan adalah penciptaan Wirausaha Baru. Program ini didukung oleh dengan konsep Inkubator Bisnis yang menjadi instrumen yang relatif efektif dalam pengembangan IKM, khususnya dalam menangani permasalahan di bidang manajerial, teknis, dan permodalan. </w:t>
      </w:r>
    </w:p>
    <w:p w14:paraId="1F34EA36" w14:textId="77777777" w:rsidR="00DC0CB6" w:rsidRDefault="00A5558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mengembangkan program Inkubator Bisnis, pemerintah banyak menggandeng akademisi. Hal ini dilakukan untuk menekan laju pengangguran terdidik yang jumlahnya kian banyak serta mengubah kerangka berpikir untuk menjadi tenaga kerja menjadi menciptakan lapangan kerja. Oleh karena itu, perguruan tinggi dituntut untuk tidak hanya sebagai lembaga yang mengajarkan ilmu pengetahuan tetapi juga sebagai penunjang kemajuan karir alumni. Dengan memanfaatkan inkubasi bisnis ini, perguruan tinggi diharapkan menjadi pionir penggerak sekaligus pembimbing alumni untuk terbukanya kesempatan.</w:t>
      </w:r>
    </w:p>
    <w:p w14:paraId="4C09D7E2" w14:textId="4A72C5B2" w:rsidR="00DC0CB6" w:rsidRDefault="00A5558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Bertolak dari hal tersebut, Politeknik APP Jakarta, yang merupakan salah satu perguruan tinggi di lingkungan Kementerian Perindustrian, mulai tahun 202</w:t>
      </w:r>
      <w:r w:rsidR="001E4FE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melakukan tindakan pengembangan inkubator bisnis. Sesuai dengan statuta, Inkubator Bisnis Politeknik APP  merupakan unit yang berada langsung di bawah manajemen. Dalam aktivitasnya, Inkubator Bisnis Politeknik APP senantiasa bersinergi dengan seluruh bagian di lingkungan APP. </w:t>
      </w:r>
    </w:p>
    <w:p w14:paraId="30ABD0C5" w14:textId="77777777" w:rsidR="00DC0CB6" w:rsidRDefault="00DC0CB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4A74DCF9" w14:textId="77777777" w:rsidR="00DC0CB6" w:rsidRDefault="00A55582">
      <w:pPr>
        <w:pStyle w:val="Heading2"/>
        <w:numPr>
          <w:ilvl w:val="1"/>
          <w:numId w:val="5"/>
        </w:numPr>
        <w:spacing w:before="0" w:line="360" w:lineRule="auto"/>
      </w:pPr>
      <w:bookmarkStart w:id="3" w:name="_heading=h.2et92p0" w:colFirst="0" w:colLast="0"/>
      <w:bookmarkEnd w:id="3"/>
      <w:r>
        <w:t>Tujuan dan Sasaran Kegiatan</w:t>
      </w:r>
    </w:p>
    <w:p w14:paraId="004E1A45" w14:textId="77777777" w:rsidR="00DC0CB6" w:rsidRDefault="00A5558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Tujuan</w:t>
      </w:r>
    </w:p>
    <w:p w14:paraId="4F528C6D" w14:textId="77777777" w:rsidR="00DC0CB6" w:rsidRDefault="00A55582">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Memberikan sumbangsih untuk kemajuan pelaku wirausaha IKM dan UMKM di lingkungan Politeknik APP;</w:t>
      </w:r>
    </w:p>
    <w:p w14:paraId="2CE216C1" w14:textId="77777777" w:rsidR="00DC0CB6" w:rsidRDefault="00A55582">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Menciptakan citra positif terhadap Politeknik APP di kalangan </w:t>
      </w:r>
      <w:r>
        <w:rPr>
          <w:rFonts w:ascii="Times New Roman" w:eastAsia="Times New Roman" w:hAnsi="Times New Roman" w:cs="Times New Roman"/>
          <w:i/>
          <w:color w:val="000000"/>
          <w:sz w:val="24"/>
          <w:szCs w:val="24"/>
        </w:rPr>
        <w:t>stakeholders</w:t>
      </w:r>
      <w:r>
        <w:rPr>
          <w:rFonts w:ascii="Times New Roman" w:eastAsia="Times New Roman" w:hAnsi="Times New Roman" w:cs="Times New Roman"/>
          <w:color w:val="000000"/>
          <w:sz w:val="24"/>
          <w:szCs w:val="24"/>
        </w:rPr>
        <w:t xml:space="preserve"> kewirausahaan dan industri di Indonesia.</w:t>
      </w:r>
    </w:p>
    <w:p w14:paraId="788FB437" w14:textId="77777777" w:rsidR="00DC0CB6" w:rsidRDefault="00A55582">
      <w:pPr>
        <w:numPr>
          <w:ilvl w:val="2"/>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Sasaran</w:t>
      </w:r>
    </w:p>
    <w:p w14:paraId="3C019479" w14:textId="77777777" w:rsidR="00DC0CB6" w:rsidRDefault="00A5558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Sasaran kegiatan ini adalah:</w:t>
      </w:r>
    </w:p>
    <w:p w14:paraId="23A9AE6A" w14:textId="77777777" w:rsidR="00DC0CB6" w:rsidRDefault="00A5558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Pelaku usaha IKM dan UMKM</w:t>
      </w:r>
    </w:p>
    <w:p w14:paraId="3F94E4C9" w14:textId="77777777" w:rsidR="00DC0CB6" w:rsidRDefault="00A5558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Mahasiswa/alumni yang sedang merantis atau memiliki usaha</w:t>
      </w:r>
    </w:p>
    <w:p w14:paraId="20B1E839" w14:textId="77777777" w:rsidR="00E970E2" w:rsidRDefault="00E970E2">
      <w:pPr>
        <w:pStyle w:val="Heading1"/>
        <w:spacing w:before="0" w:line="360" w:lineRule="auto"/>
        <w:jc w:val="center"/>
      </w:pPr>
      <w:bookmarkStart w:id="4" w:name="_heading=h.3dy6vkm" w:colFirst="0" w:colLast="0"/>
      <w:bookmarkEnd w:id="4"/>
    </w:p>
    <w:p w14:paraId="581E61FB" w14:textId="77777777" w:rsidR="00E970E2" w:rsidRDefault="00E970E2" w:rsidP="00E970E2"/>
    <w:p w14:paraId="75D7A39C" w14:textId="77777777" w:rsidR="00E970E2" w:rsidRPr="00E970E2" w:rsidRDefault="00E970E2" w:rsidP="00E970E2"/>
    <w:p w14:paraId="04ABB892" w14:textId="77777777" w:rsidR="00E970E2" w:rsidRDefault="00E970E2">
      <w:pPr>
        <w:pStyle w:val="Heading1"/>
        <w:spacing w:before="0" w:line="360" w:lineRule="auto"/>
        <w:jc w:val="center"/>
      </w:pPr>
    </w:p>
    <w:p w14:paraId="5142C1E9" w14:textId="77777777" w:rsidR="00E970E2" w:rsidRDefault="00E970E2">
      <w:pPr>
        <w:pStyle w:val="Heading1"/>
        <w:spacing w:before="0" w:line="360" w:lineRule="auto"/>
        <w:jc w:val="center"/>
      </w:pPr>
    </w:p>
    <w:p w14:paraId="2894B6EB" w14:textId="77777777" w:rsidR="00E970E2" w:rsidRDefault="00E970E2">
      <w:pPr>
        <w:pStyle w:val="Heading1"/>
        <w:spacing w:before="0" w:line="360" w:lineRule="auto"/>
        <w:jc w:val="center"/>
      </w:pPr>
    </w:p>
    <w:p w14:paraId="0B7A8719" w14:textId="77777777" w:rsidR="00E970E2" w:rsidRDefault="00E970E2">
      <w:pPr>
        <w:pStyle w:val="Heading1"/>
        <w:spacing w:before="0" w:line="360" w:lineRule="auto"/>
        <w:jc w:val="center"/>
      </w:pPr>
    </w:p>
    <w:p w14:paraId="160B846A" w14:textId="77777777" w:rsidR="00E970E2" w:rsidRDefault="00E970E2">
      <w:pPr>
        <w:pStyle w:val="Heading1"/>
        <w:spacing w:before="0" w:line="360" w:lineRule="auto"/>
        <w:jc w:val="center"/>
      </w:pPr>
    </w:p>
    <w:p w14:paraId="7DB2DFE8" w14:textId="77777777" w:rsidR="00E970E2" w:rsidRDefault="00E970E2">
      <w:pPr>
        <w:pStyle w:val="Heading1"/>
        <w:spacing w:before="0" w:line="360" w:lineRule="auto"/>
        <w:jc w:val="center"/>
      </w:pPr>
    </w:p>
    <w:p w14:paraId="320204AD" w14:textId="77777777" w:rsidR="00E970E2" w:rsidRDefault="00E970E2">
      <w:pPr>
        <w:pStyle w:val="Heading1"/>
        <w:spacing w:before="0" w:line="360" w:lineRule="auto"/>
        <w:jc w:val="center"/>
      </w:pPr>
    </w:p>
    <w:p w14:paraId="59026C15" w14:textId="77777777" w:rsidR="00E970E2" w:rsidRDefault="00E970E2" w:rsidP="00E970E2"/>
    <w:p w14:paraId="12AFE225" w14:textId="77777777" w:rsidR="00E970E2" w:rsidRDefault="00E970E2" w:rsidP="00E970E2"/>
    <w:p w14:paraId="4BA06DE7" w14:textId="77777777" w:rsidR="00E970E2" w:rsidRDefault="00E970E2" w:rsidP="00E970E2"/>
    <w:p w14:paraId="2C04F9AA" w14:textId="77777777" w:rsidR="00E970E2" w:rsidRDefault="00E970E2" w:rsidP="00E970E2"/>
    <w:p w14:paraId="2A2FD1FD" w14:textId="77777777" w:rsidR="00E970E2" w:rsidRDefault="00E970E2" w:rsidP="00E970E2"/>
    <w:p w14:paraId="60D7ADC2" w14:textId="77777777" w:rsidR="00E970E2" w:rsidRPr="00E970E2" w:rsidRDefault="00E970E2" w:rsidP="00E970E2"/>
    <w:p w14:paraId="7552AD4E" w14:textId="77777777" w:rsidR="00E970E2" w:rsidRDefault="00E970E2">
      <w:pPr>
        <w:pStyle w:val="Heading1"/>
        <w:spacing w:before="0" w:line="360" w:lineRule="auto"/>
        <w:jc w:val="center"/>
      </w:pPr>
    </w:p>
    <w:p w14:paraId="3DBD6C61" w14:textId="127A3512" w:rsidR="00DC0CB6" w:rsidRDefault="00A55582">
      <w:pPr>
        <w:pStyle w:val="Heading1"/>
        <w:spacing w:before="0" w:line="360" w:lineRule="auto"/>
        <w:jc w:val="center"/>
      </w:pPr>
      <w:r>
        <w:t>BAB II</w:t>
      </w:r>
    </w:p>
    <w:p w14:paraId="26F3A898" w14:textId="16136A2E" w:rsidR="00DC0CB6" w:rsidRDefault="00A55582">
      <w:pPr>
        <w:pStyle w:val="Heading1"/>
        <w:spacing w:before="0" w:line="360" w:lineRule="auto"/>
        <w:jc w:val="center"/>
      </w:pPr>
      <w:bookmarkStart w:id="5" w:name="_heading=h.1t3h5sf" w:colFirst="0" w:colLast="0"/>
      <w:bookmarkEnd w:id="5"/>
      <w:r>
        <w:t>PELAKSANAAN KEGIATAN</w:t>
      </w:r>
      <w:r w:rsidR="00E970E2">
        <w:t xml:space="preserve"> INKUBASI</w:t>
      </w:r>
    </w:p>
    <w:p w14:paraId="1324841C" w14:textId="77777777" w:rsidR="00E970E2" w:rsidRDefault="00E970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bookmarkStart w:id="6" w:name="_heading=h.2s8eyo1" w:colFirst="0" w:colLast="0"/>
      <w:bookmarkEnd w:id="6"/>
    </w:p>
    <w:p w14:paraId="21612489" w14:textId="721B0F3D" w:rsidR="00DC0CB6" w:rsidRDefault="00A5558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Inkubator Bisnis Politeknik APP merupakan unit yangberada di bawah manajemen Politeknik APP. Unit Inkubator Bisnis saat ini dipimpin oleh seorang kepala unit. Dalam melakukan aktivitasnya, kepala unit akan bersinergi dengan staf dan trainer, serta unit lain yang berada di lingkungan Politeknik APP Jakarta.</w:t>
      </w:r>
    </w:p>
    <w:p w14:paraId="26C36E0B" w14:textId="1F2617AB" w:rsidR="00DC0CB6" w:rsidRDefault="00E970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semester I tahun 2024 ini telah dilakukan kegiatan sebagai berikut:</w:t>
      </w:r>
    </w:p>
    <w:p w14:paraId="6A161DC5" w14:textId="5979A159" w:rsidR="00E970E2" w:rsidRDefault="00E970E2" w:rsidP="00E970E2">
      <w:pPr>
        <w:pStyle w:val="ListParagraph"/>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Pemantauan tenant alumni batch sebelumnya</w:t>
      </w:r>
    </w:p>
    <w:p w14:paraId="06A52E06" w14:textId="6A00F982" w:rsidR="00E970E2" w:rsidRPr="00E970E2" w:rsidRDefault="00E970E2" w:rsidP="00E970E2">
      <w:pPr>
        <w:pStyle w:val="ListParagraph"/>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Pelaksanaan rekrutmen tenant batch tahun 2024</w:t>
      </w:r>
    </w:p>
    <w:p w14:paraId="32616068" w14:textId="77777777" w:rsidR="00DC0CB6" w:rsidRDefault="00DC0CB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7EDBFF20" w14:textId="32739D78" w:rsidR="00E970E2" w:rsidRPr="00E970E2" w:rsidRDefault="00E970E2" w:rsidP="00E970E2">
      <w:pPr>
        <w:pStyle w:val="ListParagraph"/>
        <w:numPr>
          <w:ilvl w:val="1"/>
          <w:numId w:val="22"/>
        </w:num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bookmarkStart w:id="7" w:name="_heading=h.26in1rg" w:colFirst="0" w:colLast="0"/>
      <w:bookmarkEnd w:id="7"/>
      <w:r w:rsidRPr="00E970E2">
        <w:rPr>
          <w:rFonts w:ascii="Times New Roman" w:eastAsia="Times New Roman" w:hAnsi="Times New Roman" w:cs="Times New Roman"/>
          <w:color w:val="000000"/>
          <w:sz w:val="24"/>
          <w:szCs w:val="24"/>
        </w:rPr>
        <w:t>Pemantauan Tenant Alumni 2023</w:t>
      </w:r>
    </w:p>
    <w:p w14:paraId="593A73A6" w14:textId="65A35F6D" w:rsidR="00E970E2" w:rsidRDefault="00E970E2" w:rsidP="00E970E2">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melakukan kegiatan operasional usaha di daerah Kukusan pada bulan Desember 2023 hingga Februari 2024. Setelah dievaluasi, tenant Toast and Joy memutuskan melakukan usaha secara online karena lebih efisien.</w:t>
      </w:r>
    </w:p>
    <w:p w14:paraId="1553C1C7" w14:textId="61149A96" w:rsidR="00E970E2" w:rsidRDefault="00E970E2" w:rsidP="00E970E2">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Tenant Planet Parties melakukan operasional usaha melalui online dengan ssistem re-order dan secara langsung pada acara-acara tertentu, misal wisuda, CFD, konser, atau acara sejenis lainnya. </w:t>
      </w:r>
    </w:p>
    <w:p w14:paraId="763837C0" w14:textId="1CD2EC26" w:rsidR="00E407A0" w:rsidRDefault="00E407A0" w:rsidP="00E970E2">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Selain itu dilakukan pula pemantauan terhadap mitra yang telah didampingi pad abatch tahun 2023 sebagai berikut:</w:t>
      </w:r>
    </w:p>
    <w:p w14:paraId="6307E1F3" w14:textId="5955D890" w:rsidR="00E407A0" w:rsidRDefault="00E407A0" w:rsidP="00E407A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Pendampingan Tenant Outwall</w:t>
      </w:r>
    </w:p>
    <w:tbl>
      <w:tblPr>
        <w:tblW w:w="7647" w:type="dxa"/>
        <w:tblCellMar>
          <w:left w:w="0" w:type="dxa"/>
          <w:right w:w="0" w:type="dxa"/>
        </w:tblCellMar>
        <w:tblLook w:val="04A0" w:firstRow="1" w:lastRow="0" w:firstColumn="1" w:lastColumn="0" w:noHBand="0" w:noVBand="1"/>
      </w:tblPr>
      <w:tblGrid>
        <w:gridCol w:w="2686"/>
        <w:gridCol w:w="2268"/>
        <w:gridCol w:w="2693"/>
      </w:tblGrid>
      <w:tr w:rsidR="00E407A0" w:rsidRPr="00E00AE1" w14:paraId="117D73C7"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24B902"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NAMA LENGKAP</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A580A"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NOMOR HP (WA)</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0816E" w14:textId="36F8CB1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DOMIS</w:t>
            </w:r>
            <w:r>
              <w:rPr>
                <w:rFonts w:ascii="Arial" w:eastAsia="Times New Roman" w:hAnsi="Arial" w:cs="Arial"/>
                <w:sz w:val="20"/>
                <w:szCs w:val="20"/>
                <w:lang w:val="en-ID"/>
              </w:rPr>
              <w:t>I</w:t>
            </w:r>
            <w:r w:rsidRPr="00E00AE1">
              <w:rPr>
                <w:rFonts w:ascii="Arial" w:eastAsia="Times New Roman" w:hAnsi="Arial" w:cs="Arial"/>
                <w:sz w:val="20"/>
                <w:szCs w:val="20"/>
                <w:lang w:val="en-ID"/>
              </w:rPr>
              <w:t>LI (KECAMATAN)</w:t>
            </w:r>
          </w:p>
        </w:tc>
      </w:tr>
      <w:tr w:rsidR="00E407A0" w:rsidRPr="00E00AE1" w14:paraId="4E11AEF2"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53DD7"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Kunthi Puspitaarum </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25985"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081315240340</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0F2E6"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Sawangan </w:t>
            </w:r>
          </w:p>
        </w:tc>
      </w:tr>
      <w:tr w:rsidR="00E407A0" w:rsidRPr="00E00AE1" w14:paraId="04454843"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DB83D"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Rita herlina brahmana</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1EBCD"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082112009047</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00A31"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Sukmajaya</w:t>
            </w:r>
          </w:p>
        </w:tc>
      </w:tr>
      <w:tr w:rsidR="00E407A0" w:rsidRPr="00E00AE1" w14:paraId="04C6B98B"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131FB9"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Henny purnamawati</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4B861"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087820725699</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20F3F"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Tapos</w:t>
            </w:r>
          </w:p>
        </w:tc>
      </w:tr>
      <w:tr w:rsidR="00E407A0" w:rsidRPr="00E00AE1" w14:paraId="754C1629"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F6F29"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Latifah </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87241"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081311308427</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93F2EB"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Cipayung </w:t>
            </w:r>
          </w:p>
        </w:tc>
      </w:tr>
      <w:tr w:rsidR="00E407A0" w:rsidRPr="00E00AE1" w14:paraId="2D05EA33"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5ED4C2"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Heni Endah Kisworo </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51350"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081380891549</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29FC8"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Cilodong</w:t>
            </w:r>
          </w:p>
        </w:tc>
      </w:tr>
      <w:tr w:rsidR="00E407A0" w:rsidRPr="00E00AE1" w14:paraId="6CFD3FF9"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716F4"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Dini Windu Asih</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85778"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+62 818-817-652</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085B6"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Cimanggis </w:t>
            </w:r>
          </w:p>
        </w:tc>
      </w:tr>
      <w:tr w:rsidR="00E407A0" w:rsidRPr="00E00AE1" w14:paraId="1544C479"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9BAF1C"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SUTARMI </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9C931"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081212193482</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85F1A"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Bojongsari </w:t>
            </w:r>
          </w:p>
        </w:tc>
      </w:tr>
      <w:tr w:rsidR="00E407A0" w:rsidRPr="00E00AE1" w14:paraId="4BFA2F99"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7990D"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Erny Silvana</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76BFA"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081584091725</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963101"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Pancoran Mas </w:t>
            </w:r>
          </w:p>
        </w:tc>
      </w:tr>
      <w:tr w:rsidR="00E407A0" w:rsidRPr="00E00AE1" w14:paraId="75FE7E38"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D5B50"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lastRenderedPageBreak/>
              <w:t>Sarta Dipa</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4E4C8"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085711143500</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98287"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Tapos</w:t>
            </w:r>
          </w:p>
        </w:tc>
      </w:tr>
      <w:tr w:rsidR="00E407A0" w:rsidRPr="00E00AE1" w14:paraId="106AF263"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B5832"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NAWATMA CANDRA DEWI</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349A2"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081288394258</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DCB307"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CIMANGGIS</w:t>
            </w:r>
          </w:p>
        </w:tc>
      </w:tr>
      <w:tr w:rsidR="00E407A0" w:rsidRPr="00E00AE1" w14:paraId="064FD2DA"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78AE1"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Puji Rahayu</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7DB4B"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O8129950772</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6481F9"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Cipayung</w:t>
            </w:r>
          </w:p>
        </w:tc>
      </w:tr>
      <w:tr w:rsidR="00E407A0" w:rsidRPr="00E00AE1" w14:paraId="05371DB6"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D40CD"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FEBRI ARYENI</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BE678"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085213496073</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F555F2"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LIMO</w:t>
            </w:r>
          </w:p>
        </w:tc>
      </w:tr>
      <w:tr w:rsidR="00E407A0" w:rsidRPr="00E00AE1" w14:paraId="78F56445"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796C5"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Reni Suryani </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FE57F"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085711624656</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4227D"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Pengasuh Sawangan depok</w:t>
            </w:r>
          </w:p>
        </w:tc>
      </w:tr>
      <w:tr w:rsidR="00E407A0" w:rsidRPr="00E00AE1" w14:paraId="45A1F538"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128AA"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Nindya</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21C6C4"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082389451415</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33234"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Tapos Depok</w:t>
            </w:r>
          </w:p>
        </w:tc>
      </w:tr>
      <w:tr w:rsidR="00E407A0" w:rsidRPr="00E00AE1" w14:paraId="78AC5A37"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9F5A9"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SRI ALDERINA</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821F40"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08118113627</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59F56"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Beji</w:t>
            </w:r>
          </w:p>
        </w:tc>
      </w:tr>
      <w:tr w:rsidR="00E407A0" w:rsidRPr="00E00AE1" w14:paraId="359FA043"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88D57"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Rini iswari</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130D16"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087885575545</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9CD98"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cimanggis</w:t>
            </w:r>
          </w:p>
        </w:tc>
      </w:tr>
      <w:tr w:rsidR="00E407A0" w:rsidRPr="00E00AE1" w14:paraId="65206DC9"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C4E99"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Yoga Wulandari </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FF99B"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082317778871</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787B9"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Cilodong </w:t>
            </w:r>
          </w:p>
        </w:tc>
      </w:tr>
      <w:tr w:rsidR="00E407A0" w:rsidRPr="00E00AE1" w14:paraId="06D1073E"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994B7"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Nindya Putri DADE CRAFT</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ADDF6"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082389451415</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20A05"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Tapos depok</w:t>
            </w:r>
          </w:p>
        </w:tc>
      </w:tr>
      <w:tr w:rsidR="00E407A0" w:rsidRPr="00E00AE1" w14:paraId="46B7D55F" w14:textId="77777777" w:rsidTr="00E407A0">
        <w:trPr>
          <w:trHeight w:val="315"/>
        </w:trPr>
        <w:tc>
          <w:tcPr>
            <w:tcW w:w="2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06C33"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Dini Windu Asih </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39F04"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0818817652</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84905" w14:textId="77777777" w:rsidR="00E407A0" w:rsidRPr="00E00AE1" w:rsidRDefault="00E407A0" w:rsidP="003131CA">
            <w:pPr>
              <w:spacing w:after="0" w:line="240" w:lineRule="auto"/>
              <w:rPr>
                <w:rFonts w:ascii="Arial" w:eastAsia="Times New Roman" w:hAnsi="Arial" w:cs="Arial"/>
                <w:sz w:val="20"/>
                <w:szCs w:val="20"/>
                <w:lang w:val="en-ID"/>
              </w:rPr>
            </w:pPr>
            <w:r w:rsidRPr="00E00AE1">
              <w:rPr>
                <w:rFonts w:ascii="Arial" w:eastAsia="Times New Roman" w:hAnsi="Arial" w:cs="Arial"/>
                <w:sz w:val="20"/>
                <w:szCs w:val="20"/>
                <w:lang w:val="en-ID"/>
              </w:rPr>
              <w:t xml:space="preserve">Cimanggis </w:t>
            </w:r>
          </w:p>
        </w:tc>
      </w:tr>
    </w:tbl>
    <w:p w14:paraId="15817F86" w14:textId="77777777" w:rsidR="00E407A0" w:rsidRDefault="00E407A0" w:rsidP="00E407A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DC328FB" w14:textId="77777777" w:rsidR="00E407A0" w:rsidRDefault="00E407A0" w:rsidP="00E970E2">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1BA4158A" w14:textId="7D52A174" w:rsidR="00E970E2" w:rsidRDefault="00E970E2" w:rsidP="00E970E2">
      <w:pPr>
        <w:pStyle w:val="ListParagraph"/>
        <w:numPr>
          <w:ilvl w:val="1"/>
          <w:numId w:val="22"/>
        </w:num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E970E2">
        <w:rPr>
          <w:rFonts w:ascii="Times New Roman" w:eastAsia="Times New Roman" w:hAnsi="Times New Roman" w:cs="Times New Roman"/>
          <w:color w:val="000000"/>
          <w:sz w:val="24"/>
          <w:szCs w:val="24"/>
        </w:rPr>
        <w:t>Rekrutmen Tenant 2024</w:t>
      </w:r>
    </w:p>
    <w:p w14:paraId="175D5B07" w14:textId="4F187B33" w:rsidR="00E970E2" w:rsidRDefault="00E970E2" w:rsidP="00E970E2">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Telah dilakukan proses rekrutmen yang didahului dengan penyebaran informasi melalui media social Inbizz dan penempelan poster di sejumlah temapt di area kampus. Pada proses ini ada 8 kelompok usaha yang mendaftar. </w:t>
      </w:r>
    </w:p>
    <w:p w14:paraId="70FA21C8" w14:textId="2C1F33BA" w:rsidR="00E970E2" w:rsidRDefault="00E970E2" w:rsidP="00E970E2">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Kedelapan kelompok tersebut lolos pada tahap seleksi administrasi dan melanjutkan pada seleksi wawancara dan kurasi. Tahapan wawancara dan kurasi telah menjaring 4 kelompok usaha yang berhasil terpilih sebagai tenant incubator bisnis pada tahun 2024, yakni:</w:t>
      </w:r>
    </w:p>
    <w:p w14:paraId="39EF0295" w14:textId="47A3B301" w:rsidR="00E970E2" w:rsidRDefault="00E970E2" w:rsidP="00E970E2">
      <w:pPr>
        <w:pStyle w:val="ListParagraph"/>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Cendolita</w:t>
      </w:r>
    </w:p>
    <w:p w14:paraId="136472E9" w14:textId="396C7A62" w:rsidR="00E970E2" w:rsidRDefault="00E970E2" w:rsidP="00E970E2">
      <w:pPr>
        <w:pStyle w:val="ListParagraph"/>
        <w:pBdr>
          <w:top w:val="nil"/>
          <w:left w:val="nil"/>
          <w:bottom w:val="nil"/>
          <w:right w:val="nil"/>
          <w:between w:val="nil"/>
        </w:pBd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Usaha mengubah rumput laut jenis tertentu menjadi keripuk dengan aneka bumbu yang dikemas dalam kemasan alumunium foil.</w:t>
      </w:r>
    </w:p>
    <w:p w14:paraId="04178C18" w14:textId="39256B87" w:rsidR="00E970E2" w:rsidRDefault="00E970E2" w:rsidP="00E970E2">
      <w:pPr>
        <w:pStyle w:val="ListParagraph"/>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Nasi kepalkepul</w:t>
      </w:r>
    </w:p>
    <w:p w14:paraId="3C0B0579" w14:textId="2992A699" w:rsidR="00E970E2" w:rsidRDefault="00E970E2" w:rsidP="00E970E2">
      <w:pPr>
        <w:pStyle w:val="ListParagraph"/>
        <w:pBdr>
          <w:top w:val="nil"/>
          <w:left w:val="nil"/>
          <w:bottom w:val="nil"/>
          <w:right w:val="nil"/>
          <w:between w:val="nil"/>
        </w:pBd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Usaha untu</w:t>
      </w:r>
      <w:r w:rsidR="00AA092A">
        <w:rPr>
          <w:rFonts w:ascii="Times New Roman" w:eastAsia="Times New Roman" w:hAnsi="Times New Roman" w:cs="Times New Roman"/>
          <w:color w:val="000000"/>
          <w:sz w:val="24"/>
          <w:szCs w:val="24"/>
        </w:rPr>
        <w:t>k memberi cita rasa nasi dengan aneka isian yang dibuat fresh dan bumbu tertentu sehingga menarik minat pembeli dan dikemas dengan kertas khusus dan dimasukkan ke dalam kotak.</w:t>
      </w:r>
    </w:p>
    <w:p w14:paraId="2F7D19F4" w14:textId="713872A2" w:rsidR="00E970E2" w:rsidRDefault="00E970E2" w:rsidP="00E970E2">
      <w:pPr>
        <w:pStyle w:val="ListParagraph"/>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Kiyoot.co</w:t>
      </w:r>
    </w:p>
    <w:p w14:paraId="04791A0A" w14:textId="4F1C1541" w:rsidR="00AA092A" w:rsidRDefault="00AA092A" w:rsidP="00AA092A">
      <w:pPr>
        <w:pStyle w:val="ListParagraph"/>
        <w:pBdr>
          <w:top w:val="nil"/>
          <w:left w:val="nil"/>
          <w:bottom w:val="nil"/>
          <w:right w:val="nil"/>
          <w:between w:val="nil"/>
        </w:pBd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Usaha kerajinan beads menjadi gelang, cincin, dan perhiasan lainnya yang dikemas dalam plastic khusus dengan inisial usaha.</w:t>
      </w:r>
    </w:p>
    <w:p w14:paraId="1F65BA6C" w14:textId="072A04CE" w:rsidR="00E970E2" w:rsidRDefault="00E970E2" w:rsidP="00E970E2">
      <w:pPr>
        <w:pStyle w:val="ListParagraph"/>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JajanAPP</w:t>
      </w:r>
    </w:p>
    <w:p w14:paraId="51C5FABE" w14:textId="7E11A7AA" w:rsidR="00AA092A" w:rsidRDefault="00AA092A" w:rsidP="00AA092A">
      <w:pPr>
        <w:pStyle w:val="ListParagraph"/>
        <w:pBdr>
          <w:top w:val="nil"/>
          <w:left w:val="nil"/>
          <w:bottom w:val="nil"/>
          <w:right w:val="nil"/>
          <w:between w:val="nil"/>
        </w:pBdr>
        <w:spacing w:after="0" w:line="36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Usaha beragam makanan dan minuman seperti susu leci, teh telang, serta jajanan rakyat yang dikemas dalam kemasan khusus.</w:t>
      </w:r>
    </w:p>
    <w:p w14:paraId="5D87E612" w14:textId="77777777" w:rsidR="00AA092A" w:rsidRDefault="00AA092A" w:rsidP="00AA092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BDA6CEC" w14:textId="5FEE538D" w:rsidR="00AA092A" w:rsidRDefault="00AA092A" w:rsidP="00AA092A">
      <w:pPr>
        <w:pStyle w:val="ListParagraph"/>
        <w:numPr>
          <w:ilvl w:val="1"/>
          <w:numId w:val="22"/>
        </w:num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Tahapan </w:t>
      </w:r>
      <w:r w:rsidRPr="00AA092A">
        <w:rPr>
          <w:rFonts w:ascii="Times New Roman" w:eastAsia="Times New Roman" w:hAnsi="Times New Roman" w:cs="Times New Roman"/>
          <w:color w:val="000000"/>
          <w:sz w:val="24"/>
          <w:szCs w:val="24"/>
        </w:rPr>
        <w:t>Inkubasi</w:t>
      </w:r>
      <w:r>
        <w:rPr>
          <w:rFonts w:ascii="Times New Roman" w:eastAsia="Times New Roman" w:hAnsi="Times New Roman" w:cs="Times New Roman"/>
          <w:color w:val="000000"/>
          <w:sz w:val="24"/>
          <w:szCs w:val="24"/>
        </w:rPr>
        <w:t xml:space="preserve"> selanjutnya</w:t>
      </w:r>
    </w:p>
    <w:p w14:paraId="38BE3B8E" w14:textId="79FE6681"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Selanjutnya tenant yang terpilih akan mendapatkan pelatihan pengelolaan usaha menuju perbaikan dan pemerolehan pendanaan pada bulan Juli hingga Agustus 2024.</w:t>
      </w:r>
    </w:p>
    <w:p w14:paraId="74113098"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697DD16E"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772E1121"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605FBF69"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0FAEC40A"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1FCB36EC"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662614A8"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5D49539E"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327D3D7A"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322B114D"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6CE41217"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2D1C45E0"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22C9493C"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0DB7BB63"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7B54E6BE"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3EE669FE"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5FFEDC9D"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0D64CE6C"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63DD8837"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0243E535" w14:textId="77777777" w:rsid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41BF96DF" w14:textId="77777777" w:rsidR="00AA092A" w:rsidRPr="00AA092A" w:rsidRDefault="00AA092A" w:rsidP="00AA092A">
      <w:pPr>
        <w:pStyle w:val="ListParagraph"/>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p>
    <w:p w14:paraId="2D0F622E" w14:textId="77777777" w:rsidR="00AA092A" w:rsidRPr="00AA092A" w:rsidRDefault="00AA092A" w:rsidP="00AA092A">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14:paraId="7E617F03" w14:textId="77777777" w:rsidR="00E970E2" w:rsidRPr="00E970E2" w:rsidRDefault="00E970E2" w:rsidP="00E970E2">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sectPr w:rsidR="00E970E2" w:rsidRPr="00E970E2">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52E9F" w14:textId="77777777" w:rsidR="006E2831" w:rsidRDefault="006E2831">
      <w:pPr>
        <w:spacing w:after="0" w:line="240" w:lineRule="auto"/>
      </w:pPr>
      <w:r>
        <w:separator/>
      </w:r>
    </w:p>
  </w:endnote>
  <w:endnote w:type="continuationSeparator" w:id="0">
    <w:p w14:paraId="5262D595" w14:textId="77777777" w:rsidR="006E2831" w:rsidRDefault="006E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5428" w14:textId="298FAFD6" w:rsidR="00DC0CB6" w:rsidRDefault="00A55582">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 xml:space="preserve">Laporan Inkubator Bisnis </w:t>
    </w:r>
    <w:r w:rsidR="00AA092A">
      <w:rPr>
        <w:rFonts w:ascii="Cambria" w:eastAsia="Cambria" w:hAnsi="Cambria" w:cs="Cambria"/>
        <w:color w:val="000000"/>
      </w:rPr>
      <w:t xml:space="preserve"> Semester 1-</w:t>
    </w:r>
    <w:r>
      <w:rPr>
        <w:rFonts w:ascii="Cambria" w:eastAsia="Cambria" w:hAnsi="Cambria" w:cs="Cambria"/>
        <w:color w:val="000000"/>
      </w:rPr>
      <w:t>202</w:t>
    </w:r>
    <w:r w:rsidR="00AA092A">
      <w:rPr>
        <w:rFonts w:ascii="Cambria" w:eastAsia="Cambria" w:hAnsi="Cambria" w:cs="Cambria"/>
        <w:color w:val="000000"/>
      </w:rPr>
      <w:t>4</w:t>
    </w:r>
    <w:r>
      <w:rPr>
        <w:rFonts w:ascii="Cambria" w:eastAsia="Cambria" w:hAnsi="Cambria" w:cs="Cambria"/>
        <w:color w:val="000000"/>
      </w:rPr>
      <w:t xml:space="preserve"> </w:t>
    </w:r>
    <w:r w:rsidR="00153F7F">
      <w:rPr>
        <w:rFonts w:ascii="Cambria" w:eastAsia="Cambria" w:hAnsi="Cambria" w:cs="Cambria"/>
        <w:color w:val="000000"/>
      </w:rPr>
      <w:tab/>
    </w:r>
    <w:r w:rsidR="00153F7F">
      <w:rPr>
        <w:rFonts w:ascii="Cambria" w:eastAsia="Cambria" w:hAnsi="Cambria" w:cs="Cambria"/>
        <w:color w:val="000000"/>
      </w:rPr>
      <w:tab/>
    </w:r>
    <w:r>
      <w:rPr>
        <w:color w:val="000000"/>
      </w:rPr>
      <w:fldChar w:fldCharType="begin"/>
    </w:r>
    <w:r>
      <w:rPr>
        <w:color w:val="000000"/>
      </w:rPr>
      <w:instrText>PAGE</w:instrText>
    </w:r>
    <w:r>
      <w:rPr>
        <w:color w:val="000000"/>
      </w:rPr>
      <w:fldChar w:fldCharType="separate"/>
    </w:r>
    <w:r w:rsidR="006233E7">
      <w:rPr>
        <w:noProof/>
        <w:color w:val="000000"/>
      </w:rPr>
      <w:t>2</w:t>
    </w:r>
    <w:r>
      <w:rPr>
        <w:color w:val="000000"/>
      </w:rPr>
      <w:fldChar w:fldCharType="end"/>
    </w:r>
  </w:p>
  <w:p w14:paraId="25BC2B85" w14:textId="77777777" w:rsidR="00DC0CB6" w:rsidRDefault="00DC0CB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36FCA" w14:textId="77777777" w:rsidR="006E2831" w:rsidRDefault="006E2831">
      <w:pPr>
        <w:spacing w:after="0" w:line="240" w:lineRule="auto"/>
      </w:pPr>
      <w:r>
        <w:separator/>
      </w:r>
    </w:p>
  </w:footnote>
  <w:footnote w:type="continuationSeparator" w:id="0">
    <w:p w14:paraId="7C15BAF0" w14:textId="77777777" w:rsidR="006E2831" w:rsidRDefault="006E2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081"/>
    <w:multiLevelType w:val="multilevel"/>
    <w:tmpl w:val="79C4B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D7898"/>
    <w:multiLevelType w:val="multilevel"/>
    <w:tmpl w:val="4246DE6A"/>
    <w:lvl w:ilvl="0">
      <w:start w:val="1"/>
      <w:numFmt w:val="decimal"/>
      <w:lvlText w:val="%1."/>
      <w:lvlJc w:val="left"/>
      <w:pPr>
        <w:ind w:left="720" w:hanging="360"/>
      </w:pPr>
    </w:lvl>
    <w:lvl w:ilvl="1">
      <w:start w:val="4"/>
      <w:numFmt w:val="decimal"/>
      <w:lvlText w:val="%1.%2"/>
      <w:lvlJc w:val="left"/>
      <w:pPr>
        <w:ind w:left="900" w:hanging="540"/>
      </w:pPr>
    </w:lvl>
    <w:lvl w:ilvl="2">
      <w:start w:val="1"/>
      <w:numFmt w:val="decimal"/>
      <w:lvlText w:val="%1.%2.%3"/>
      <w:lvlJc w:val="left"/>
      <w:pPr>
        <w:ind w:left="1146"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3793F5B"/>
    <w:multiLevelType w:val="multilevel"/>
    <w:tmpl w:val="A90E090E"/>
    <w:lvl w:ilvl="0">
      <w:start w:val="1"/>
      <w:numFmt w:val="decimal"/>
      <w:lvlText w:val="%1."/>
      <w:lvlJc w:val="left"/>
      <w:pPr>
        <w:ind w:left="1905" w:hanging="360"/>
      </w:pPr>
    </w:lvl>
    <w:lvl w:ilvl="1">
      <w:start w:val="1"/>
      <w:numFmt w:val="lowerLetter"/>
      <w:lvlText w:val="%2."/>
      <w:lvlJc w:val="left"/>
      <w:pPr>
        <w:ind w:left="2625" w:hanging="360"/>
      </w:pPr>
    </w:lvl>
    <w:lvl w:ilvl="2">
      <w:start w:val="1"/>
      <w:numFmt w:val="lowerRoman"/>
      <w:lvlText w:val="%3."/>
      <w:lvlJc w:val="right"/>
      <w:pPr>
        <w:ind w:left="3345" w:hanging="180"/>
      </w:pPr>
    </w:lvl>
    <w:lvl w:ilvl="3">
      <w:start w:val="1"/>
      <w:numFmt w:val="decimal"/>
      <w:lvlText w:val="%4."/>
      <w:lvlJc w:val="left"/>
      <w:pPr>
        <w:ind w:left="4065" w:hanging="360"/>
      </w:pPr>
    </w:lvl>
    <w:lvl w:ilvl="4">
      <w:start w:val="1"/>
      <w:numFmt w:val="lowerLetter"/>
      <w:lvlText w:val="%5."/>
      <w:lvlJc w:val="left"/>
      <w:pPr>
        <w:ind w:left="4785" w:hanging="360"/>
      </w:pPr>
    </w:lvl>
    <w:lvl w:ilvl="5">
      <w:start w:val="1"/>
      <w:numFmt w:val="lowerRoman"/>
      <w:lvlText w:val="%6."/>
      <w:lvlJc w:val="right"/>
      <w:pPr>
        <w:ind w:left="5505" w:hanging="180"/>
      </w:pPr>
    </w:lvl>
    <w:lvl w:ilvl="6">
      <w:start w:val="1"/>
      <w:numFmt w:val="decimal"/>
      <w:lvlText w:val="%7."/>
      <w:lvlJc w:val="left"/>
      <w:pPr>
        <w:ind w:left="6225" w:hanging="360"/>
      </w:pPr>
    </w:lvl>
    <w:lvl w:ilvl="7">
      <w:start w:val="1"/>
      <w:numFmt w:val="lowerLetter"/>
      <w:lvlText w:val="%8."/>
      <w:lvlJc w:val="left"/>
      <w:pPr>
        <w:ind w:left="6945" w:hanging="360"/>
      </w:pPr>
    </w:lvl>
    <w:lvl w:ilvl="8">
      <w:start w:val="1"/>
      <w:numFmt w:val="lowerRoman"/>
      <w:lvlText w:val="%9."/>
      <w:lvlJc w:val="right"/>
      <w:pPr>
        <w:ind w:left="7665" w:hanging="180"/>
      </w:pPr>
    </w:lvl>
  </w:abstractNum>
  <w:abstractNum w:abstractNumId="3" w15:restartNumberingAfterBreak="0">
    <w:nsid w:val="169F0379"/>
    <w:multiLevelType w:val="hybridMultilevel"/>
    <w:tmpl w:val="4E907BDA"/>
    <w:lvl w:ilvl="0" w:tplc="7D7A4CD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B943D6C"/>
    <w:multiLevelType w:val="multilevel"/>
    <w:tmpl w:val="3CE47122"/>
    <w:lvl w:ilvl="0">
      <w:start w:val="3"/>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28841A4E"/>
    <w:multiLevelType w:val="multilevel"/>
    <w:tmpl w:val="BED0A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20F85"/>
    <w:multiLevelType w:val="multilevel"/>
    <w:tmpl w:val="423439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D26757"/>
    <w:multiLevelType w:val="multilevel"/>
    <w:tmpl w:val="A338453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33F153FE"/>
    <w:multiLevelType w:val="multilevel"/>
    <w:tmpl w:val="16FE686E"/>
    <w:lvl w:ilvl="0">
      <w:start w:val="1"/>
      <w:numFmt w:val="decimal"/>
      <w:lvlText w:val="%1."/>
      <w:lvlJc w:val="left"/>
      <w:pPr>
        <w:ind w:left="1080" w:hanging="360"/>
      </w:pPr>
    </w:lvl>
    <w:lvl w:ilvl="1">
      <w:start w:val="1"/>
      <w:numFmt w:val="decimal"/>
      <w:lvlText w:val="%1.%2"/>
      <w:lvlJc w:val="left"/>
      <w:pPr>
        <w:ind w:left="6881"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9" w15:restartNumberingAfterBreak="0">
    <w:nsid w:val="3AF46DEE"/>
    <w:multiLevelType w:val="hybridMultilevel"/>
    <w:tmpl w:val="902EBA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A10162D"/>
    <w:multiLevelType w:val="hybridMultilevel"/>
    <w:tmpl w:val="1A9078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0656EBA"/>
    <w:multiLevelType w:val="multilevel"/>
    <w:tmpl w:val="4E185398"/>
    <w:lvl w:ilvl="0">
      <w:start w:val="1"/>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0C25DB6"/>
    <w:multiLevelType w:val="hybridMultilevel"/>
    <w:tmpl w:val="14B231DE"/>
    <w:lvl w:ilvl="0" w:tplc="975E9FD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19B7D1B"/>
    <w:multiLevelType w:val="multilevel"/>
    <w:tmpl w:val="9D2E6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3E4901"/>
    <w:multiLevelType w:val="multilevel"/>
    <w:tmpl w:val="E5766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C920604"/>
    <w:multiLevelType w:val="multilevel"/>
    <w:tmpl w:val="D602978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5F477869"/>
    <w:multiLevelType w:val="multilevel"/>
    <w:tmpl w:val="280EFF9E"/>
    <w:lvl w:ilvl="0">
      <w:start w:val="1"/>
      <w:numFmt w:val="decimal"/>
      <w:lvlText w:val="%1."/>
      <w:lvlJc w:val="left"/>
      <w:pPr>
        <w:ind w:left="720" w:hanging="360"/>
      </w:pPr>
    </w:lvl>
    <w:lvl w:ilvl="1">
      <w:start w:val="4"/>
      <w:numFmt w:val="decimal"/>
      <w:lvlText w:val="%1.%2"/>
      <w:lvlJc w:val="left"/>
      <w:pPr>
        <w:ind w:left="1014" w:hanging="480"/>
      </w:pPr>
    </w:lvl>
    <w:lvl w:ilvl="2">
      <w:start w:val="7"/>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17" w15:restartNumberingAfterBreak="0">
    <w:nsid w:val="66CF5AFF"/>
    <w:multiLevelType w:val="multilevel"/>
    <w:tmpl w:val="9AB824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A064926"/>
    <w:multiLevelType w:val="multilevel"/>
    <w:tmpl w:val="105012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D035D4A"/>
    <w:multiLevelType w:val="multilevel"/>
    <w:tmpl w:val="61825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E90A1D"/>
    <w:multiLevelType w:val="hybridMultilevel"/>
    <w:tmpl w:val="D6D2E2A0"/>
    <w:lvl w:ilvl="0" w:tplc="44E8E738">
      <w:start w:val="10"/>
      <w:numFmt w:val="lowerLetter"/>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1" w15:restartNumberingAfterBreak="0">
    <w:nsid w:val="72200F39"/>
    <w:multiLevelType w:val="multilevel"/>
    <w:tmpl w:val="83A24D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2" w15:restartNumberingAfterBreak="0">
    <w:nsid w:val="765A3468"/>
    <w:multiLevelType w:val="multilevel"/>
    <w:tmpl w:val="651C761E"/>
    <w:lvl w:ilvl="0">
      <w:start w:val="2"/>
      <w:numFmt w:val="decimal"/>
      <w:lvlText w:val="%1"/>
      <w:lvlJc w:val="left"/>
      <w:pPr>
        <w:ind w:left="660" w:hanging="660"/>
      </w:pPr>
    </w:lvl>
    <w:lvl w:ilvl="1">
      <w:start w:val="3"/>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87203862">
    <w:abstractNumId w:val="13"/>
  </w:num>
  <w:num w:numId="2" w16cid:durableId="358239750">
    <w:abstractNumId w:val="11"/>
  </w:num>
  <w:num w:numId="3" w16cid:durableId="92216192">
    <w:abstractNumId w:val="7"/>
  </w:num>
  <w:num w:numId="4" w16cid:durableId="301884496">
    <w:abstractNumId w:val="15"/>
  </w:num>
  <w:num w:numId="5" w16cid:durableId="87701357">
    <w:abstractNumId w:val="18"/>
  </w:num>
  <w:num w:numId="6" w16cid:durableId="1414009629">
    <w:abstractNumId w:val="0"/>
  </w:num>
  <w:num w:numId="7" w16cid:durableId="759569191">
    <w:abstractNumId w:val="22"/>
  </w:num>
  <w:num w:numId="8" w16cid:durableId="514421459">
    <w:abstractNumId w:val="19"/>
  </w:num>
  <w:num w:numId="9" w16cid:durableId="1283880539">
    <w:abstractNumId w:val="4"/>
  </w:num>
  <w:num w:numId="10" w16cid:durableId="263416868">
    <w:abstractNumId w:val="14"/>
  </w:num>
  <w:num w:numId="11" w16cid:durableId="966198664">
    <w:abstractNumId w:val="8"/>
  </w:num>
  <w:num w:numId="12" w16cid:durableId="818617098">
    <w:abstractNumId w:val="21"/>
  </w:num>
  <w:num w:numId="13" w16cid:durableId="1913812392">
    <w:abstractNumId w:val="5"/>
  </w:num>
  <w:num w:numId="14" w16cid:durableId="1610621567">
    <w:abstractNumId w:val="1"/>
  </w:num>
  <w:num w:numId="15" w16cid:durableId="834611986">
    <w:abstractNumId w:val="2"/>
  </w:num>
  <w:num w:numId="16" w16cid:durableId="70810000">
    <w:abstractNumId w:val="16"/>
  </w:num>
  <w:num w:numId="17" w16cid:durableId="1208377485">
    <w:abstractNumId w:val="12"/>
  </w:num>
  <w:num w:numId="18" w16cid:durableId="1588735839">
    <w:abstractNumId w:val="20"/>
  </w:num>
  <w:num w:numId="19" w16cid:durableId="673841720">
    <w:abstractNumId w:val="9"/>
  </w:num>
  <w:num w:numId="20" w16cid:durableId="1285385292">
    <w:abstractNumId w:val="6"/>
  </w:num>
  <w:num w:numId="21" w16cid:durableId="2087536399">
    <w:abstractNumId w:val="10"/>
  </w:num>
  <w:num w:numId="22" w16cid:durableId="2007517218">
    <w:abstractNumId w:val="17"/>
  </w:num>
  <w:num w:numId="23" w16cid:durableId="690762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B6"/>
    <w:rsid w:val="0005101D"/>
    <w:rsid w:val="000A38FB"/>
    <w:rsid w:val="00102B6B"/>
    <w:rsid w:val="00103943"/>
    <w:rsid w:val="00105520"/>
    <w:rsid w:val="0012303D"/>
    <w:rsid w:val="00153F7F"/>
    <w:rsid w:val="00192249"/>
    <w:rsid w:val="001B687F"/>
    <w:rsid w:val="001E1A01"/>
    <w:rsid w:val="001E4FE0"/>
    <w:rsid w:val="00226BC1"/>
    <w:rsid w:val="00253F6E"/>
    <w:rsid w:val="002B4655"/>
    <w:rsid w:val="003A439E"/>
    <w:rsid w:val="004F2904"/>
    <w:rsid w:val="00575C91"/>
    <w:rsid w:val="00586E36"/>
    <w:rsid w:val="006233E7"/>
    <w:rsid w:val="006635F1"/>
    <w:rsid w:val="0069699E"/>
    <w:rsid w:val="006E2831"/>
    <w:rsid w:val="00781A50"/>
    <w:rsid w:val="007850BB"/>
    <w:rsid w:val="00821EC0"/>
    <w:rsid w:val="00824206"/>
    <w:rsid w:val="00854910"/>
    <w:rsid w:val="008F1314"/>
    <w:rsid w:val="009C1F7D"/>
    <w:rsid w:val="009F4469"/>
    <w:rsid w:val="00A55582"/>
    <w:rsid w:val="00AA092A"/>
    <w:rsid w:val="00AA3C60"/>
    <w:rsid w:val="00AB1133"/>
    <w:rsid w:val="00B55A14"/>
    <w:rsid w:val="00B73A29"/>
    <w:rsid w:val="00C52C50"/>
    <w:rsid w:val="00D2797A"/>
    <w:rsid w:val="00D32AC8"/>
    <w:rsid w:val="00D3499C"/>
    <w:rsid w:val="00D54309"/>
    <w:rsid w:val="00D74768"/>
    <w:rsid w:val="00DC0CB6"/>
    <w:rsid w:val="00E00AE1"/>
    <w:rsid w:val="00E032D2"/>
    <w:rsid w:val="00E407A0"/>
    <w:rsid w:val="00E70529"/>
    <w:rsid w:val="00E970E2"/>
    <w:rsid w:val="00EB1F8E"/>
    <w:rsid w:val="00F94E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85F1E"/>
  <w15:docId w15:val="{8594D40A-6EDE-4D1D-9B66-7854FE0F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45"/>
  </w:style>
  <w:style w:type="paragraph" w:styleId="Heading1">
    <w:name w:val="heading 1"/>
    <w:basedOn w:val="Normal"/>
    <w:next w:val="Normal"/>
    <w:link w:val="Heading1Char"/>
    <w:uiPriority w:val="9"/>
    <w:qFormat/>
    <w:rsid w:val="00BA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2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08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F5CF7"/>
    <w:pPr>
      <w:ind w:left="720"/>
      <w:contextualSpacing/>
    </w:pPr>
  </w:style>
  <w:style w:type="paragraph" w:styleId="Header">
    <w:name w:val="header"/>
    <w:basedOn w:val="Normal"/>
    <w:link w:val="HeaderChar"/>
    <w:uiPriority w:val="99"/>
    <w:unhideWhenUsed/>
    <w:rsid w:val="00ED0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062"/>
  </w:style>
  <w:style w:type="paragraph" w:styleId="Footer">
    <w:name w:val="footer"/>
    <w:basedOn w:val="Normal"/>
    <w:link w:val="FooterChar"/>
    <w:uiPriority w:val="99"/>
    <w:unhideWhenUsed/>
    <w:rsid w:val="00ED0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62"/>
  </w:style>
  <w:style w:type="paragraph" w:styleId="BalloonText">
    <w:name w:val="Balloon Text"/>
    <w:basedOn w:val="Normal"/>
    <w:link w:val="BalloonTextChar"/>
    <w:uiPriority w:val="99"/>
    <w:semiHidden/>
    <w:unhideWhenUsed/>
    <w:rsid w:val="00ED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062"/>
    <w:rPr>
      <w:rFonts w:ascii="Tahoma" w:hAnsi="Tahoma" w:cs="Tahoma"/>
      <w:sz w:val="16"/>
      <w:szCs w:val="16"/>
    </w:rPr>
  </w:style>
  <w:style w:type="paragraph" w:styleId="NoSpacing">
    <w:name w:val="No Spacing"/>
    <w:link w:val="NoSpacingChar"/>
    <w:uiPriority w:val="1"/>
    <w:qFormat/>
    <w:rsid w:val="00ED0062"/>
    <w:pPr>
      <w:spacing w:after="0" w:line="240" w:lineRule="auto"/>
    </w:pPr>
    <w:rPr>
      <w:rFonts w:eastAsiaTheme="minorEastAsia"/>
    </w:rPr>
  </w:style>
  <w:style w:type="character" w:customStyle="1" w:styleId="NoSpacingChar">
    <w:name w:val="No Spacing Char"/>
    <w:basedOn w:val="DefaultParagraphFont"/>
    <w:link w:val="NoSpacing"/>
    <w:uiPriority w:val="1"/>
    <w:rsid w:val="00ED0062"/>
    <w:rPr>
      <w:rFonts w:eastAsiaTheme="minorEastAsia"/>
    </w:rPr>
  </w:style>
  <w:style w:type="character" w:customStyle="1" w:styleId="Heading1Char">
    <w:name w:val="Heading 1 Char"/>
    <w:basedOn w:val="DefaultParagraphFont"/>
    <w:link w:val="Heading1"/>
    <w:uiPriority w:val="9"/>
    <w:rsid w:val="00BA72C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72CE"/>
    <w:pPr>
      <w:outlineLvl w:val="9"/>
    </w:pPr>
  </w:style>
  <w:style w:type="character" w:customStyle="1" w:styleId="Heading2Char">
    <w:name w:val="Heading 2 Char"/>
    <w:basedOn w:val="DefaultParagraphFont"/>
    <w:link w:val="Heading2"/>
    <w:uiPriority w:val="9"/>
    <w:rsid w:val="00BA72C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94C82"/>
    <w:pPr>
      <w:spacing w:after="100"/>
    </w:pPr>
    <w:rPr>
      <w:noProof/>
    </w:rPr>
  </w:style>
  <w:style w:type="paragraph" w:styleId="TOC2">
    <w:name w:val="toc 2"/>
    <w:basedOn w:val="Normal"/>
    <w:next w:val="Normal"/>
    <w:autoRedefine/>
    <w:uiPriority w:val="39"/>
    <w:unhideWhenUsed/>
    <w:rsid w:val="00BA72CE"/>
    <w:pPr>
      <w:spacing w:after="100"/>
      <w:ind w:left="220"/>
    </w:pPr>
  </w:style>
  <w:style w:type="character" w:styleId="Hyperlink">
    <w:name w:val="Hyperlink"/>
    <w:basedOn w:val="DefaultParagraphFont"/>
    <w:uiPriority w:val="99"/>
    <w:unhideWhenUsed/>
    <w:rsid w:val="00BA72CE"/>
    <w:rPr>
      <w:color w:val="0000FF" w:themeColor="hyperlink"/>
      <w:u w:val="single"/>
    </w:rPr>
  </w:style>
  <w:style w:type="table" w:styleId="TableGrid">
    <w:name w:val="Table Grid"/>
    <w:basedOn w:val="TableNormal"/>
    <w:uiPriority w:val="39"/>
    <w:rsid w:val="00C61E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0D085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D0850"/>
    <w:pPr>
      <w:spacing w:after="100"/>
      <w:ind w:left="440"/>
    </w:pPr>
  </w:style>
  <w:style w:type="character" w:styleId="UnresolvedMention">
    <w:name w:val="Unresolved Mention"/>
    <w:basedOn w:val="DefaultParagraphFont"/>
    <w:uiPriority w:val="99"/>
    <w:semiHidden/>
    <w:unhideWhenUsed/>
    <w:rsid w:val="00053E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7198">
      <w:bodyDiv w:val="1"/>
      <w:marLeft w:val="0"/>
      <w:marRight w:val="0"/>
      <w:marTop w:val="0"/>
      <w:marBottom w:val="0"/>
      <w:divBdr>
        <w:top w:val="none" w:sz="0" w:space="0" w:color="auto"/>
        <w:left w:val="none" w:sz="0" w:space="0" w:color="auto"/>
        <w:bottom w:val="none" w:sz="0" w:space="0" w:color="auto"/>
        <w:right w:val="none" w:sz="0" w:space="0" w:color="auto"/>
      </w:divBdr>
      <w:divsChild>
        <w:div w:id="917901600">
          <w:marLeft w:val="0"/>
          <w:marRight w:val="0"/>
          <w:marTop w:val="0"/>
          <w:marBottom w:val="0"/>
          <w:divBdr>
            <w:top w:val="none" w:sz="0" w:space="0" w:color="auto"/>
            <w:left w:val="none" w:sz="0" w:space="0" w:color="auto"/>
            <w:bottom w:val="none" w:sz="0" w:space="0" w:color="auto"/>
            <w:right w:val="none" w:sz="0" w:space="0" w:color="auto"/>
          </w:divBdr>
          <w:divsChild>
            <w:div w:id="10037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W5PeOWz4l+2431xD3691/yKMKg==">AMUW2mUyjncHUevJqnSyYhm7oU8W690uOKASMQrz7FMJ7cdus6la6d0FTaq+O/zC/u4sFHm5E22n7LvflPD2B+jwNevMZlZg8/sciM9jmBH5gxZx/hwk7nYkCeVSVFi1Wr0LC5BD6ah7b3efnK70XaS1GSxeAgnOPvfMoulqZMAVw94zVxplqYCNDucfDe8i64VfCJ0rqMg++9a2mmsmhGzFlG0p9yjji423jRiGAHmFUpjmoQ9HkMIpt6ArCDPTXPTG166aN8l1BsNSC8R4aXF1hG1iohmH4mrxI2pb24vWAvrnXW2fgqhCdbgh4PJ4hrYWh+MDlHRpWJW8bs4S/ctDao36QCs4dJpbQPoy2nDetdDonBvwtZTdjMZ005PHiZeuYp7/uK0CQWFUXO07TujtygteCnR8uA==</go:docsCustomData>
</go:gDocsCustomXmlDataStorage>
</file>

<file path=customXml/itemProps1.xml><?xml version="1.0" encoding="utf-8"?>
<ds:datastoreItem xmlns:ds="http://schemas.openxmlformats.org/officeDocument/2006/customXml" ds:itemID="{E168E151-2D8F-42CA-BCA7-FCA5B78EB0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745</Words>
  <Characters>4817</Characters>
  <Application>Microsoft Office Word</Application>
  <DocSecurity>0</DocSecurity>
  <Lines>209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POLITEKNIK APP JAKARTA</dc:creator>
  <cp:lastModifiedBy>fahma fahd</cp:lastModifiedBy>
  <cp:revision>3</cp:revision>
  <dcterms:created xsi:type="dcterms:W3CDTF">2024-07-05T08:34:00Z</dcterms:created>
  <dcterms:modified xsi:type="dcterms:W3CDTF">2024-07-05T08:51:00Z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559f98072752b681229990c4011cac8757bcfc6cee37e8d8a5e0d68f0076fa59</vt:lpwstr>
  </property>
</Properties>
</file>